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61C08A66"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47CAB">
        <w:rPr>
          <w:rFonts w:ascii="Times New Roman" w:hAnsi="Times New Roman" w:cs="Times New Roman"/>
          <w:b/>
          <w:bCs/>
          <w:sz w:val="32"/>
          <w:szCs w:val="32"/>
        </w:rPr>
        <w:t>the Annual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34D1B8DD"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47CAB">
        <w:rPr>
          <w:rFonts w:ascii="Times New Roman" w:hAnsi="Times New Roman" w:cs="Times New Roman"/>
          <w:sz w:val="24"/>
          <w:szCs w:val="24"/>
        </w:rPr>
        <w:t>Annual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60DA2708"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w:t>
      </w:r>
      <w:r w:rsidR="00547CAB">
        <w:rPr>
          <w:rFonts w:ascii="Times New Roman" w:hAnsi="Times New Roman" w:cs="Times New Roman"/>
          <w:sz w:val="24"/>
          <w:szCs w:val="24"/>
        </w:rPr>
        <w:t>3</w:t>
      </w:r>
      <w:r>
        <w:rPr>
          <w:rFonts w:ascii="Times New Roman" w:hAnsi="Times New Roman" w:cs="Times New Roman"/>
          <w:sz w:val="24"/>
          <w:szCs w:val="24"/>
        </w:rPr>
        <w:t>0hrs</w:t>
      </w:r>
    </w:p>
    <w:p w14:paraId="6847769B" w14:textId="756CF860"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 xml:space="preserve">Monday </w:t>
      </w:r>
      <w:r w:rsidR="00547CAB">
        <w:rPr>
          <w:rFonts w:ascii="Times New Roman" w:hAnsi="Times New Roman" w:cs="Times New Roman"/>
          <w:sz w:val="24"/>
          <w:szCs w:val="24"/>
        </w:rPr>
        <w:t>20</w:t>
      </w:r>
      <w:r w:rsidR="00B4025C" w:rsidRPr="00B4025C">
        <w:rPr>
          <w:rFonts w:ascii="Times New Roman" w:hAnsi="Times New Roman" w:cs="Times New Roman"/>
          <w:sz w:val="24"/>
          <w:szCs w:val="24"/>
          <w:vertAlign w:val="superscript"/>
        </w:rPr>
        <w:t>th</w:t>
      </w:r>
      <w:r w:rsidR="00B4025C">
        <w:rPr>
          <w:rFonts w:ascii="Times New Roman" w:hAnsi="Times New Roman" w:cs="Times New Roman"/>
          <w:sz w:val="24"/>
          <w:szCs w:val="24"/>
        </w:rPr>
        <w:t xml:space="preserve"> </w:t>
      </w:r>
      <w:r w:rsidR="003478F5">
        <w:rPr>
          <w:rFonts w:ascii="Times New Roman" w:hAnsi="Times New Roman" w:cs="Times New Roman"/>
          <w:sz w:val="24"/>
          <w:szCs w:val="24"/>
        </w:rPr>
        <w:t>May</w:t>
      </w:r>
      <w:r w:rsidR="00B4025C">
        <w:rPr>
          <w:rFonts w:ascii="Times New Roman" w:hAnsi="Times New Roman" w:cs="Times New Roman"/>
          <w:sz w:val="24"/>
          <w:szCs w:val="24"/>
        </w:rPr>
        <w:t xml:space="preserve"> 202</w:t>
      </w:r>
      <w:r w:rsidR="00547CAB">
        <w:rPr>
          <w:rFonts w:ascii="Times New Roman" w:hAnsi="Times New Roman" w:cs="Times New Roman"/>
          <w:sz w:val="24"/>
          <w:szCs w:val="24"/>
        </w:rPr>
        <w:t>4</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1FBADD26" w:rsidR="00337A43" w:rsidRDefault="00547CAB" w:rsidP="00A216B8">
      <w:pPr>
        <w:contextualSpacing/>
        <w:rPr>
          <w:rFonts w:ascii="Times New Roman" w:hAnsi="Times New Roman" w:cs="Times New Roman"/>
          <w:sz w:val="24"/>
          <w:szCs w:val="24"/>
        </w:rPr>
      </w:pPr>
      <w:r>
        <w:rPr>
          <w:rFonts w:ascii="Times New Roman" w:hAnsi="Times New Roman" w:cs="Times New Roman"/>
          <w:sz w:val="24"/>
          <w:szCs w:val="24"/>
        </w:rPr>
        <w:t>13</w:t>
      </w:r>
      <w:r w:rsidR="003478F5" w:rsidRPr="003478F5">
        <w:rPr>
          <w:rFonts w:ascii="Times New Roman" w:hAnsi="Times New Roman" w:cs="Times New Roman"/>
          <w:sz w:val="24"/>
          <w:szCs w:val="24"/>
          <w:vertAlign w:val="superscript"/>
        </w:rPr>
        <w:t>th</w:t>
      </w:r>
      <w:r w:rsidR="003478F5">
        <w:rPr>
          <w:rFonts w:ascii="Times New Roman" w:hAnsi="Times New Roman" w:cs="Times New Roman"/>
          <w:sz w:val="24"/>
          <w:szCs w:val="24"/>
        </w:rPr>
        <w:t xml:space="preserve"> May</w:t>
      </w:r>
      <w:r w:rsidR="00B4025C">
        <w:rPr>
          <w:rFonts w:ascii="Times New Roman" w:hAnsi="Times New Roman" w:cs="Times New Roman"/>
          <w:sz w:val="24"/>
          <w:szCs w:val="24"/>
        </w:rPr>
        <w:t xml:space="preserve"> 202</w:t>
      </w:r>
      <w:r>
        <w:rPr>
          <w:rFonts w:ascii="Times New Roman" w:hAnsi="Times New Roman" w:cs="Times New Roman"/>
          <w:sz w:val="24"/>
          <w:szCs w:val="24"/>
        </w:rPr>
        <w:t>4</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7CA2B3E7"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75C36DE7" w14:textId="3441ABDA" w:rsidR="00F908C5" w:rsidRPr="00B4025C" w:rsidRDefault="00F908C5" w:rsidP="00B4025C">
      <w:pPr>
        <w:pStyle w:val="ListParagraph"/>
        <w:spacing w:after="200" w:line="276" w:lineRule="auto"/>
        <w:ind w:left="3"/>
        <w:jc w:val="center"/>
        <w:rPr>
          <w:rFonts w:ascii="Arial" w:hAnsi="Arial" w:cs="Arial"/>
          <w:sz w:val="16"/>
          <w:szCs w:val="16"/>
        </w:rPr>
      </w:pPr>
      <w:r w:rsidRPr="002A6309">
        <w:rPr>
          <w:rFonts w:ascii="Arial" w:hAnsi="Arial" w:cs="Arial"/>
          <w:sz w:val="16"/>
          <w:szCs w:val="16"/>
        </w:rPr>
        <w:t>.</w:t>
      </w:r>
    </w:p>
    <w:p w14:paraId="655C3BEA" w14:textId="77777777" w:rsidR="00F908C5" w:rsidRPr="008452E8" w:rsidRDefault="00F908C5" w:rsidP="00F908C5">
      <w:pPr>
        <w:pStyle w:val="ListParagraph"/>
        <w:ind w:left="0"/>
        <w:rPr>
          <w:rFonts w:ascii="Arial" w:hAnsi="Arial" w:cs="Arial"/>
          <w:b/>
          <w:sz w:val="20"/>
        </w:rPr>
      </w:pPr>
      <w:r>
        <w:rPr>
          <w:rFonts w:ascii="Arial" w:hAnsi="Arial" w:cs="Arial"/>
          <w:b/>
          <w:sz w:val="20"/>
        </w:rPr>
        <w:t>PARISH COUNCIL MEETING AGENDA</w:t>
      </w:r>
    </w:p>
    <w:p w14:paraId="478FCD10" w14:textId="77777777" w:rsidR="00A248CB" w:rsidRPr="00E84F2C"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Election of Chair – by show of hands (presided over by outgoing chair).</w:t>
      </w:r>
    </w:p>
    <w:p w14:paraId="5676D592" w14:textId="77777777" w:rsidR="00A248CB" w:rsidRPr="00E84F2C"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Elected chair signs a declaration of acceptance of office.</w:t>
      </w:r>
    </w:p>
    <w:p w14:paraId="7BAFE1DD" w14:textId="77777777" w:rsidR="00A248CB" w:rsidRPr="00E84F2C" w:rsidRDefault="00A248CB" w:rsidP="00A248CB">
      <w:pPr>
        <w:pStyle w:val="ListParagraph"/>
        <w:numPr>
          <w:ilvl w:val="0"/>
          <w:numId w:val="2"/>
        </w:numPr>
        <w:spacing w:after="200" w:line="276" w:lineRule="auto"/>
        <w:ind w:hanging="357"/>
        <w:rPr>
          <w:rFonts w:ascii="Times New Roman" w:hAnsi="Times New Roman" w:cs="Times New Roman"/>
          <w:bCs/>
          <w:sz w:val="20"/>
          <w:szCs w:val="20"/>
        </w:rPr>
      </w:pPr>
      <w:r w:rsidRPr="00E84F2C">
        <w:rPr>
          <w:rFonts w:ascii="Times New Roman" w:eastAsia="Times New Roman" w:hAnsi="Times New Roman" w:cs="Times New Roman"/>
          <w:color w:val="222222"/>
          <w:sz w:val="20"/>
          <w:szCs w:val="20"/>
          <w:lang w:eastAsia="en-GB"/>
        </w:rPr>
        <w:t>Election of Vice-Chair.</w:t>
      </w:r>
    </w:p>
    <w:p w14:paraId="5C231E78" w14:textId="1DF55F88" w:rsidR="00A248CB" w:rsidRPr="00E84F2C" w:rsidRDefault="00A248CB" w:rsidP="00A248CB">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Have your say – Community issues / concerns. Duration and content at Chairman’s discretion</w:t>
      </w:r>
    </w:p>
    <w:p w14:paraId="1E7369BC" w14:textId="73E10F69" w:rsidR="00F908C5" w:rsidRPr="00E84F2C" w:rsidRDefault="00B4025C" w:rsidP="00A248CB">
      <w:pPr>
        <w:pStyle w:val="ListParagraph"/>
        <w:numPr>
          <w:ilvl w:val="0"/>
          <w:numId w:val="2"/>
        </w:numPr>
        <w:spacing w:after="200" w:line="276" w:lineRule="auto"/>
        <w:ind w:hanging="357"/>
        <w:rPr>
          <w:rFonts w:ascii="Times New Roman" w:hAnsi="Times New Roman" w:cs="Times New Roman"/>
          <w:bCs/>
          <w:sz w:val="20"/>
          <w:szCs w:val="20"/>
        </w:rPr>
      </w:pPr>
      <w:r w:rsidRPr="00E84F2C">
        <w:rPr>
          <w:rFonts w:ascii="Times New Roman" w:hAnsi="Times New Roman" w:cs="Times New Roman"/>
          <w:sz w:val="20"/>
          <w:szCs w:val="20"/>
        </w:rPr>
        <w:t>To receive apologies for absence and approve the reasons given</w:t>
      </w:r>
      <w:r w:rsidR="00F908C5" w:rsidRPr="00E84F2C">
        <w:rPr>
          <w:rFonts w:ascii="Times New Roman" w:hAnsi="Times New Roman" w:cs="Times New Roman"/>
          <w:sz w:val="20"/>
          <w:szCs w:val="20"/>
        </w:rPr>
        <w:t>.</w:t>
      </w:r>
    </w:p>
    <w:p w14:paraId="4CAC1016" w14:textId="77777777" w:rsidR="00F908C5" w:rsidRPr="00E84F2C" w:rsidRDefault="00F908C5" w:rsidP="00F908C5">
      <w:pPr>
        <w:pStyle w:val="ListParagraph"/>
        <w:numPr>
          <w:ilvl w:val="0"/>
          <w:numId w:val="2"/>
        </w:numPr>
        <w:spacing w:after="200" w:line="276" w:lineRule="auto"/>
        <w:ind w:hanging="357"/>
        <w:rPr>
          <w:rFonts w:ascii="Times New Roman" w:hAnsi="Times New Roman" w:cs="Times New Roman"/>
          <w:b/>
          <w:sz w:val="20"/>
          <w:szCs w:val="20"/>
        </w:rPr>
      </w:pPr>
      <w:r w:rsidRPr="00E84F2C">
        <w:rPr>
          <w:rFonts w:ascii="Times New Roman" w:hAnsi="Times New Roman" w:cs="Times New Roman"/>
          <w:sz w:val="20"/>
          <w:szCs w:val="20"/>
        </w:rPr>
        <w:t>Declarations of Interest and Requests for Dispensations.</w:t>
      </w:r>
    </w:p>
    <w:p w14:paraId="7FF1FE12" w14:textId="0AB92E62" w:rsidR="00F908C5" w:rsidRPr="00E84F2C" w:rsidRDefault="00B4025C" w:rsidP="00F908C5">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 xml:space="preserve">To approve and sign as a correct record of the minutes of the Full Parish Council meeting held on </w:t>
      </w:r>
      <w:r w:rsidR="00A248CB" w:rsidRPr="00E84F2C">
        <w:rPr>
          <w:rFonts w:ascii="Times New Roman" w:hAnsi="Times New Roman" w:cs="Times New Roman"/>
          <w:sz w:val="20"/>
          <w:szCs w:val="20"/>
        </w:rPr>
        <w:t>1</w:t>
      </w:r>
      <w:r w:rsidR="00547CAB">
        <w:rPr>
          <w:rFonts w:ascii="Times New Roman" w:hAnsi="Times New Roman" w:cs="Times New Roman"/>
          <w:sz w:val="20"/>
          <w:szCs w:val="20"/>
        </w:rPr>
        <w:t>1</w:t>
      </w:r>
      <w:r w:rsidRPr="00E84F2C">
        <w:rPr>
          <w:rFonts w:ascii="Times New Roman" w:hAnsi="Times New Roman" w:cs="Times New Roman"/>
          <w:sz w:val="20"/>
          <w:szCs w:val="20"/>
          <w:vertAlign w:val="superscript"/>
        </w:rPr>
        <w:t>th</w:t>
      </w:r>
      <w:r w:rsidRPr="00E84F2C">
        <w:rPr>
          <w:rFonts w:ascii="Times New Roman" w:hAnsi="Times New Roman" w:cs="Times New Roman"/>
          <w:sz w:val="20"/>
          <w:szCs w:val="20"/>
        </w:rPr>
        <w:t xml:space="preserve"> </w:t>
      </w:r>
      <w:r w:rsidR="00A248CB" w:rsidRPr="00E84F2C">
        <w:rPr>
          <w:rFonts w:ascii="Times New Roman" w:hAnsi="Times New Roman" w:cs="Times New Roman"/>
          <w:sz w:val="20"/>
          <w:szCs w:val="20"/>
        </w:rPr>
        <w:t>March</w:t>
      </w:r>
      <w:r w:rsidRPr="00E84F2C">
        <w:rPr>
          <w:rFonts w:ascii="Times New Roman" w:hAnsi="Times New Roman" w:cs="Times New Roman"/>
          <w:sz w:val="20"/>
          <w:szCs w:val="20"/>
        </w:rPr>
        <w:t xml:space="preserve"> 202</w:t>
      </w:r>
      <w:r w:rsidR="00547CAB">
        <w:rPr>
          <w:rFonts w:ascii="Times New Roman" w:hAnsi="Times New Roman" w:cs="Times New Roman"/>
          <w:sz w:val="20"/>
          <w:szCs w:val="20"/>
        </w:rPr>
        <w:t>4</w:t>
      </w:r>
      <w:r w:rsidRPr="00E84F2C">
        <w:rPr>
          <w:rFonts w:ascii="Times New Roman" w:hAnsi="Times New Roman" w:cs="Times New Roman"/>
          <w:sz w:val="20"/>
          <w:szCs w:val="20"/>
        </w:rPr>
        <w:t>.</w:t>
      </w:r>
    </w:p>
    <w:p w14:paraId="3CFC3C37" w14:textId="5611D602" w:rsidR="00A248CB" w:rsidRPr="004E7D20" w:rsidRDefault="00B4025C" w:rsidP="004E7D20">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Update on outstanding actions not appearing on the agenda.</w:t>
      </w:r>
    </w:p>
    <w:p w14:paraId="58C5C8CF" w14:textId="77777777" w:rsidR="004E7D20" w:rsidRPr="004E7D20" w:rsidRDefault="00A248CB" w:rsidP="00A248CB">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eastAsia="Times New Roman" w:hAnsi="Times New Roman" w:cs="Times New Roman"/>
          <w:color w:val="222222"/>
          <w:sz w:val="20"/>
          <w:szCs w:val="20"/>
          <w:lang w:eastAsia="en-GB"/>
        </w:rPr>
        <w:t xml:space="preserve">Review and adoption of </w:t>
      </w:r>
      <w:r w:rsidR="004E7D20">
        <w:rPr>
          <w:rFonts w:ascii="Times New Roman" w:eastAsia="Times New Roman" w:hAnsi="Times New Roman" w:cs="Times New Roman"/>
          <w:color w:val="222222"/>
          <w:sz w:val="20"/>
          <w:szCs w:val="20"/>
          <w:lang w:eastAsia="en-GB"/>
        </w:rPr>
        <w:t>the following policies</w:t>
      </w:r>
    </w:p>
    <w:p w14:paraId="4CD0046A" w14:textId="2568B1E6" w:rsidR="004E7D20" w:rsidRPr="004E7D20" w:rsidRDefault="004E7D20" w:rsidP="004E7D20">
      <w:pPr>
        <w:pStyle w:val="ListParagraph"/>
        <w:numPr>
          <w:ilvl w:val="2"/>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Standing Orders</w:t>
      </w:r>
    </w:p>
    <w:p w14:paraId="4F539BCE" w14:textId="5B4DA56C" w:rsidR="00A248CB" w:rsidRPr="004E7D20" w:rsidRDefault="004E7D20" w:rsidP="004E7D20">
      <w:pPr>
        <w:pStyle w:val="ListParagraph"/>
        <w:numPr>
          <w:ilvl w:val="2"/>
          <w:numId w:val="2"/>
        </w:numPr>
        <w:spacing w:after="200" w:line="276" w:lineRule="auto"/>
        <w:rPr>
          <w:rFonts w:ascii="Times New Roman" w:hAnsi="Times New Roman" w:cs="Times New Roman"/>
          <w:sz w:val="20"/>
          <w:szCs w:val="20"/>
        </w:rPr>
      </w:pPr>
      <w:r>
        <w:rPr>
          <w:rFonts w:ascii="Times New Roman" w:eastAsia="Times New Roman" w:hAnsi="Times New Roman" w:cs="Times New Roman"/>
          <w:color w:val="222222"/>
          <w:sz w:val="20"/>
          <w:szCs w:val="20"/>
          <w:lang w:eastAsia="en-GB"/>
        </w:rPr>
        <w:t>F</w:t>
      </w:r>
      <w:r w:rsidR="00A248CB" w:rsidRPr="00E84F2C">
        <w:rPr>
          <w:rFonts w:ascii="Times New Roman" w:eastAsia="Times New Roman" w:hAnsi="Times New Roman" w:cs="Times New Roman"/>
          <w:color w:val="222222"/>
          <w:sz w:val="20"/>
          <w:szCs w:val="20"/>
          <w:lang w:eastAsia="en-GB"/>
        </w:rPr>
        <w:t xml:space="preserve">inancial </w:t>
      </w:r>
      <w:r>
        <w:rPr>
          <w:rFonts w:ascii="Times New Roman" w:eastAsia="Times New Roman" w:hAnsi="Times New Roman" w:cs="Times New Roman"/>
          <w:color w:val="222222"/>
          <w:sz w:val="20"/>
          <w:szCs w:val="20"/>
          <w:lang w:eastAsia="en-GB"/>
        </w:rPr>
        <w:t>R</w:t>
      </w:r>
      <w:r w:rsidR="00A248CB" w:rsidRPr="00E84F2C">
        <w:rPr>
          <w:rFonts w:ascii="Times New Roman" w:eastAsia="Times New Roman" w:hAnsi="Times New Roman" w:cs="Times New Roman"/>
          <w:color w:val="222222"/>
          <w:sz w:val="20"/>
          <w:szCs w:val="20"/>
          <w:lang w:eastAsia="en-GB"/>
        </w:rPr>
        <w:t>egulations.</w:t>
      </w:r>
    </w:p>
    <w:p w14:paraId="2E4C01CF" w14:textId="4A5E716A" w:rsidR="00E84F2C" w:rsidRPr="004E7D20" w:rsidRDefault="004E7D20" w:rsidP="004E7D20">
      <w:pPr>
        <w:pStyle w:val="ListParagraph"/>
        <w:numPr>
          <w:ilvl w:val="2"/>
          <w:numId w:val="2"/>
        </w:numPr>
        <w:spacing w:after="200" w:line="276" w:lineRule="auto"/>
        <w:rPr>
          <w:rFonts w:ascii="Times New Roman" w:hAnsi="Times New Roman" w:cs="Times New Roman"/>
          <w:sz w:val="20"/>
          <w:szCs w:val="20"/>
        </w:rPr>
      </w:pPr>
      <w:r>
        <w:rPr>
          <w:rFonts w:ascii="Times New Roman" w:eastAsia="Times New Roman" w:hAnsi="Times New Roman" w:cs="Times New Roman"/>
          <w:color w:val="222222"/>
          <w:sz w:val="20"/>
          <w:szCs w:val="20"/>
          <w:lang w:eastAsia="en-GB"/>
        </w:rPr>
        <w:t>Code of Conduct</w:t>
      </w:r>
      <w:r w:rsidR="00EA5CC5">
        <w:rPr>
          <w:rFonts w:ascii="Times New Roman" w:eastAsia="Times New Roman" w:hAnsi="Times New Roman" w:cs="Times New Roman"/>
          <w:color w:val="222222"/>
          <w:sz w:val="20"/>
          <w:szCs w:val="20"/>
          <w:lang w:eastAsia="en-GB"/>
        </w:rPr>
        <w:t>.</w:t>
      </w:r>
    </w:p>
    <w:p w14:paraId="73BA7593" w14:textId="209D8122" w:rsidR="00EA5CC5" w:rsidRPr="00EA5CC5" w:rsidRDefault="00A248CB" w:rsidP="00EA5CC5">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eastAsia="Times New Roman" w:hAnsi="Times New Roman" w:cs="Times New Roman"/>
          <w:color w:val="222222"/>
          <w:sz w:val="20"/>
          <w:szCs w:val="20"/>
          <w:lang w:eastAsia="en-GB"/>
        </w:rPr>
        <w:t>Review of arrangements (including legal agreements) with other local authorities and outside bodies.</w:t>
      </w:r>
    </w:p>
    <w:p w14:paraId="50EEE055" w14:textId="77777777" w:rsidR="003F3203" w:rsidRPr="003F3203" w:rsidRDefault="00A248CB" w:rsidP="003F3203">
      <w:pPr>
        <w:pStyle w:val="ListParagraph"/>
        <w:numPr>
          <w:ilvl w:val="0"/>
          <w:numId w:val="2"/>
        </w:numPr>
        <w:spacing w:after="200" w:line="240" w:lineRule="auto"/>
        <w:ind w:hanging="357"/>
        <w:rPr>
          <w:rFonts w:ascii="Times New Roman" w:hAnsi="Times New Roman" w:cs="Times New Roman"/>
          <w:sz w:val="20"/>
          <w:szCs w:val="20"/>
        </w:rPr>
      </w:pPr>
      <w:r w:rsidRPr="00B77A89">
        <w:rPr>
          <w:rFonts w:ascii="Times New Roman" w:eastAsia="Times New Roman" w:hAnsi="Times New Roman" w:cs="Times New Roman"/>
          <w:color w:val="222222"/>
          <w:sz w:val="20"/>
          <w:szCs w:val="20"/>
          <w:lang w:eastAsia="en-GB"/>
        </w:rPr>
        <w:t>Appointment of members to outside bodies.</w:t>
      </w:r>
    </w:p>
    <w:p w14:paraId="65204ADA" w14:textId="77777777" w:rsidR="003F3203" w:rsidRPr="003F3203" w:rsidRDefault="004E7D20" w:rsidP="003F3203">
      <w:pPr>
        <w:pStyle w:val="ListParagraph"/>
        <w:numPr>
          <w:ilvl w:val="2"/>
          <w:numId w:val="2"/>
        </w:numPr>
        <w:spacing w:after="200" w:line="240" w:lineRule="auto"/>
        <w:rPr>
          <w:rFonts w:ascii="Times New Roman" w:hAnsi="Times New Roman" w:cs="Times New Roman"/>
          <w:sz w:val="20"/>
          <w:szCs w:val="20"/>
        </w:rPr>
      </w:pPr>
      <w:r w:rsidRPr="003F3203">
        <w:rPr>
          <w:rFonts w:ascii="Times New Roman" w:eastAsia="Times New Roman" w:hAnsi="Times New Roman" w:cs="Times New Roman"/>
          <w:color w:val="222222"/>
          <w:sz w:val="20"/>
          <w:szCs w:val="20"/>
          <w:lang w:eastAsia="en-GB"/>
        </w:rPr>
        <w:t>Appointment of LCN representative</w:t>
      </w:r>
      <w:r w:rsidR="003F3203">
        <w:rPr>
          <w:rFonts w:ascii="Times New Roman" w:eastAsia="Times New Roman" w:hAnsi="Times New Roman" w:cs="Times New Roman"/>
          <w:color w:val="222222"/>
          <w:sz w:val="20"/>
          <w:szCs w:val="20"/>
          <w:lang w:eastAsia="en-GB"/>
        </w:rPr>
        <w:tab/>
      </w:r>
      <w:r w:rsidR="003F3203">
        <w:rPr>
          <w:rFonts w:ascii="Times New Roman" w:eastAsia="Times New Roman" w:hAnsi="Times New Roman" w:cs="Times New Roman"/>
          <w:color w:val="222222"/>
          <w:sz w:val="20"/>
          <w:szCs w:val="20"/>
          <w:lang w:eastAsia="en-GB"/>
        </w:rPr>
        <w:tab/>
      </w:r>
    </w:p>
    <w:p w14:paraId="447DB941" w14:textId="77777777" w:rsidR="003F3203" w:rsidRPr="003F3203" w:rsidRDefault="00547CAB" w:rsidP="003F3203">
      <w:pPr>
        <w:pStyle w:val="ListParagraph"/>
        <w:numPr>
          <w:ilvl w:val="2"/>
          <w:numId w:val="2"/>
        </w:numPr>
        <w:spacing w:after="200" w:line="240" w:lineRule="auto"/>
        <w:rPr>
          <w:rFonts w:ascii="Times New Roman" w:hAnsi="Times New Roman" w:cs="Times New Roman"/>
          <w:sz w:val="20"/>
          <w:szCs w:val="20"/>
        </w:rPr>
      </w:pPr>
      <w:proofErr w:type="spellStart"/>
      <w:r w:rsidRPr="003F3203">
        <w:rPr>
          <w:rFonts w:ascii="Times New Roman" w:eastAsia="Times New Roman" w:hAnsi="Times New Roman" w:cs="Times New Roman"/>
          <w:color w:val="222222"/>
          <w:sz w:val="20"/>
          <w:szCs w:val="20"/>
          <w:lang w:eastAsia="en-GB"/>
        </w:rPr>
        <w:t>Dowsborough</w:t>
      </w:r>
      <w:proofErr w:type="spellEnd"/>
      <w:r w:rsidRPr="003F3203">
        <w:rPr>
          <w:rFonts w:ascii="Times New Roman" w:eastAsia="Times New Roman" w:hAnsi="Times New Roman" w:cs="Times New Roman"/>
          <w:color w:val="222222"/>
          <w:sz w:val="20"/>
          <w:szCs w:val="20"/>
          <w:lang w:eastAsia="en-GB"/>
        </w:rPr>
        <w:t xml:space="preserve"> Highways Working Group</w:t>
      </w:r>
    </w:p>
    <w:p w14:paraId="4ACCA1ED" w14:textId="77777777" w:rsidR="003F3203" w:rsidRPr="003F3203" w:rsidRDefault="00791314" w:rsidP="003F3203">
      <w:pPr>
        <w:pStyle w:val="ListParagraph"/>
        <w:numPr>
          <w:ilvl w:val="2"/>
          <w:numId w:val="2"/>
        </w:numPr>
        <w:spacing w:after="200" w:line="240" w:lineRule="auto"/>
        <w:rPr>
          <w:rFonts w:ascii="Times New Roman" w:hAnsi="Times New Roman" w:cs="Times New Roman"/>
          <w:sz w:val="20"/>
          <w:szCs w:val="20"/>
        </w:rPr>
      </w:pPr>
      <w:r w:rsidRPr="003F3203">
        <w:rPr>
          <w:rFonts w:ascii="Times New Roman" w:eastAsia="Times New Roman" w:hAnsi="Times New Roman" w:cs="Times New Roman"/>
          <w:color w:val="222222"/>
          <w:sz w:val="20"/>
          <w:szCs w:val="20"/>
          <w:lang w:eastAsia="en-GB"/>
        </w:rPr>
        <w:t>EDF Energy – Community Forum</w:t>
      </w:r>
    </w:p>
    <w:p w14:paraId="3BF1AA43" w14:textId="77777777" w:rsidR="003F3203" w:rsidRPr="003F3203" w:rsidRDefault="00A248CB" w:rsidP="003F3203">
      <w:pPr>
        <w:pStyle w:val="ListParagraph"/>
        <w:numPr>
          <w:ilvl w:val="2"/>
          <w:numId w:val="2"/>
        </w:numPr>
        <w:spacing w:after="200" w:line="240" w:lineRule="auto"/>
        <w:rPr>
          <w:rFonts w:ascii="Times New Roman" w:hAnsi="Times New Roman" w:cs="Times New Roman"/>
          <w:sz w:val="20"/>
          <w:szCs w:val="20"/>
        </w:rPr>
      </w:pPr>
      <w:r w:rsidRPr="003F3203">
        <w:rPr>
          <w:rFonts w:ascii="Times New Roman" w:eastAsia="Times New Roman" w:hAnsi="Times New Roman" w:cs="Times New Roman"/>
          <w:color w:val="222222"/>
          <w:sz w:val="20"/>
          <w:szCs w:val="20"/>
          <w:lang w:eastAsia="en-GB"/>
        </w:rPr>
        <w:t xml:space="preserve">Hinkley </w:t>
      </w:r>
      <w:r w:rsidR="00DA57D3" w:rsidRPr="003F3203">
        <w:rPr>
          <w:rFonts w:ascii="Times New Roman" w:eastAsia="Times New Roman" w:hAnsi="Times New Roman" w:cs="Times New Roman"/>
          <w:color w:val="222222"/>
          <w:sz w:val="20"/>
          <w:szCs w:val="20"/>
          <w:lang w:eastAsia="en-GB"/>
        </w:rPr>
        <w:t>Stakeholders Group</w:t>
      </w:r>
    </w:p>
    <w:p w14:paraId="176B7A71" w14:textId="77777777" w:rsidR="003F3203" w:rsidRPr="003F3203" w:rsidRDefault="00A248CB" w:rsidP="003F3203">
      <w:pPr>
        <w:pStyle w:val="ListParagraph"/>
        <w:numPr>
          <w:ilvl w:val="2"/>
          <w:numId w:val="2"/>
        </w:numPr>
        <w:spacing w:after="200" w:line="240" w:lineRule="auto"/>
        <w:rPr>
          <w:rFonts w:ascii="Times New Roman" w:hAnsi="Times New Roman" w:cs="Times New Roman"/>
          <w:sz w:val="20"/>
          <w:szCs w:val="20"/>
        </w:rPr>
      </w:pPr>
      <w:r w:rsidRPr="003F3203">
        <w:rPr>
          <w:rFonts w:ascii="Times New Roman" w:eastAsia="Times New Roman" w:hAnsi="Times New Roman" w:cs="Times New Roman"/>
          <w:color w:val="222222"/>
          <w:sz w:val="20"/>
          <w:szCs w:val="20"/>
          <w:lang w:eastAsia="en-GB"/>
        </w:rPr>
        <w:t>Quantock Hills JAC Partnership</w:t>
      </w:r>
    </w:p>
    <w:p w14:paraId="18A21574" w14:textId="77777777" w:rsidR="003F3203" w:rsidRPr="003F3203" w:rsidRDefault="00A248CB" w:rsidP="003F3203">
      <w:pPr>
        <w:pStyle w:val="ListParagraph"/>
        <w:numPr>
          <w:ilvl w:val="2"/>
          <w:numId w:val="2"/>
        </w:numPr>
        <w:spacing w:after="200" w:line="240" w:lineRule="auto"/>
        <w:rPr>
          <w:rFonts w:ascii="Times New Roman" w:hAnsi="Times New Roman" w:cs="Times New Roman"/>
          <w:sz w:val="20"/>
          <w:szCs w:val="20"/>
        </w:rPr>
      </w:pPr>
      <w:r w:rsidRPr="003F3203">
        <w:rPr>
          <w:rFonts w:ascii="Times New Roman" w:eastAsia="Times New Roman" w:hAnsi="Times New Roman" w:cs="Times New Roman"/>
          <w:color w:val="222222"/>
          <w:sz w:val="20"/>
          <w:szCs w:val="20"/>
          <w:lang w:eastAsia="en-GB"/>
        </w:rPr>
        <w:t xml:space="preserve">Hinkley </w:t>
      </w:r>
      <w:r w:rsidR="00DA57D3" w:rsidRPr="003F3203">
        <w:rPr>
          <w:rFonts w:ascii="Times New Roman" w:eastAsia="Times New Roman" w:hAnsi="Times New Roman" w:cs="Times New Roman"/>
          <w:color w:val="222222"/>
          <w:sz w:val="20"/>
          <w:szCs w:val="20"/>
          <w:lang w:eastAsia="en-GB"/>
        </w:rPr>
        <w:t>Transport and Community Forum</w:t>
      </w:r>
    </w:p>
    <w:p w14:paraId="1FBF2DB7" w14:textId="77777777" w:rsidR="00EA5CC5" w:rsidRPr="00EA5CC5" w:rsidRDefault="00DA57D3" w:rsidP="00EA5CC5">
      <w:pPr>
        <w:pStyle w:val="ListParagraph"/>
        <w:numPr>
          <w:ilvl w:val="2"/>
          <w:numId w:val="2"/>
        </w:numPr>
        <w:spacing w:after="200" w:line="240" w:lineRule="auto"/>
        <w:rPr>
          <w:rFonts w:ascii="Times New Roman" w:hAnsi="Times New Roman" w:cs="Times New Roman"/>
          <w:sz w:val="20"/>
          <w:szCs w:val="20"/>
        </w:rPr>
      </w:pPr>
      <w:r w:rsidRPr="003F3203">
        <w:rPr>
          <w:rFonts w:ascii="Times New Roman" w:eastAsia="Times New Roman" w:hAnsi="Times New Roman" w:cs="Times New Roman"/>
          <w:color w:val="222222"/>
          <w:sz w:val="20"/>
          <w:szCs w:val="20"/>
          <w:lang w:eastAsia="en-GB"/>
        </w:rPr>
        <w:t>Holford &amp; District Village Hall</w:t>
      </w:r>
    </w:p>
    <w:p w14:paraId="1694886C" w14:textId="53EA72CC" w:rsidR="00EA5CC5" w:rsidRPr="00EA5CC5" w:rsidRDefault="00EA5CC5" w:rsidP="00EA5CC5">
      <w:pPr>
        <w:pStyle w:val="ListParagraph"/>
        <w:numPr>
          <w:ilvl w:val="2"/>
          <w:numId w:val="2"/>
        </w:numPr>
        <w:spacing w:after="200" w:line="240" w:lineRule="auto"/>
        <w:rPr>
          <w:rFonts w:ascii="Times New Roman" w:hAnsi="Times New Roman" w:cs="Times New Roman"/>
          <w:sz w:val="20"/>
          <w:szCs w:val="20"/>
        </w:rPr>
      </w:pPr>
      <w:r>
        <w:rPr>
          <w:rFonts w:ascii="Times New Roman" w:hAnsi="Times New Roman" w:cs="Times New Roman"/>
          <w:sz w:val="20"/>
          <w:szCs w:val="20"/>
        </w:rPr>
        <w:t>National Landscapes</w:t>
      </w:r>
    </w:p>
    <w:p w14:paraId="3AA9895B" w14:textId="0449998E" w:rsidR="00A248CB" w:rsidRPr="00EA5CC5" w:rsidRDefault="00A248CB" w:rsidP="00EA5CC5">
      <w:pPr>
        <w:pStyle w:val="ListParagraph"/>
        <w:numPr>
          <w:ilvl w:val="0"/>
          <w:numId w:val="2"/>
        </w:numPr>
        <w:spacing w:after="200" w:line="240" w:lineRule="auto"/>
        <w:rPr>
          <w:rFonts w:ascii="Times New Roman" w:hAnsi="Times New Roman" w:cs="Times New Roman"/>
          <w:sz w:val="20"/>
          <w:szCs w:val="20"/>
        </w:rPr>
      </w:pPr>
      <w:r w:rsidRPr="00EA5CC5">
        <w:rPr>
          <w:rFonts w:ascii="Times New Roman" w:eastAsia="Times New Roman" w:hAnsi="Times New Roman" w:cs="Times New Roman"/>
          <w:color w:val="222222"/>
          <w:sz w:val="20"/>
          <w:szCs w:val="20"/>
          <w:lang w:eastAsia="en-GB"/>
        </w:rPr>
        <w:t xml:space="preserve">Review of land and other assets, including buildings and equipment. </w:t>
      </w:r>
    </w:p>
    <w:p w14:paraId="1888B81B" w14:textId="77777777" w:rsidR="00EA5CC5" w:rsidRPr="00EA5CC5" w:rsidRDefault="003F3203" w:rsidP="00EA5CC5">
      <w:pPr>
        <w:pStyle w:val="ListParagraph"/>
        <w:numPr>
          <w:ilvl w:val="2"/>
          <w:numId w:val="2"/>
        </w:numPr>
        <w:spacing w:after="200" w:line="240" w:lineRule="auto"/>
        <w:rPr>
          <w:rFonts w:ascii="Times New Roman" w:hAnsi="Times New Roman" w:cs="Times New Roman"/>
          <w:sz w:val="20"/>
          <w:szCs w:val="20"/>
        </w:rPr>
      </w:pPr>
      <w:r w:rsidRPr="00EA5CC5">
        <w:rPr>
          <w:rFonts w:ascii="Times New Roman" w:eastAsia="Times New Roman" w:hAnsi="Times New Roman" w:cs="Times New Roman"/>
          <w:color w:val="222222"/>
          <w:sz w:val="20"/>
          <w:szCs w:val="20"/>
          <w:lang w:eastAsia="en-GB"/>
        </w:rPr>
        <w:t>Dog Pound – to agree to obtain quotes to maintain in accordance with the agreement.</w:t>
      </w:r>
    </w:p>
    <w:p w14:paraId="602DC108" w14:textId="77777777" w:rsidR="00EA5CC5" w:rsidRPr="00EA5CC5" w:rsidRDefault="003F3203" w:rsidP="00EA5CC5">
      <w:pPr>
        <w:pStyle w:val="ListParagraph"/>
        <w:numPr>
          <w:ilvl w:val="2"/>
          <w:numId w:val="2"/>
        </w:numPr>
        <w:spacing w:after="200" w:line="240" w:lineRule="auto"/>
        <w:rPr>
          <w:rFonts w:ascii="Times New Roman" w:hAnsi="Times New Roman" w:cs="Times New Roman"/>
          <w:sz w:val="20"/>
          <w:szCs w:val="20"/>
        </w:rPr>
      </w:pPr>
      <w:r w:rsidRPr="00EA5CC5">
        <w:rPr>
          <w:rFonts w:ascii="Times New Roman" w:eastAsia="Times New Roman" w:hAnsi="Times New Roman" w:cs="Times New Roman"/>
          <w:color w:val="222222"/>
          <w:sz w:val="20"/>
          <w:szCs w:val="20"/>
          <w:lang w:eastAsia="en-GB"/>
        </w:rPr>
        <w:t>Notice Boards – to agree to obtain quotes to reseal the door frames.</w:t>
      </w:r>
    </w:p>
    <w:p w14:paraId="7160765D" w14:textId="77777777" w:rsidR="00EA5CC5" w:rsidRPr="00EA5CC5" w:rsidRDefault="003F3203" w:rsidP="00EA5CC5">
      <w:pPr>
        <w:pStyle w:val="ListParagraph"/>
        <w:numPr>
          <w:ilvl w:val="2"/>
          <w:numId w:val="2"/>
        </w:numPr>
        <w:spacing w:after="200" w:line="240" w:lineRule="auto"/>
        <w:rPr>
          <w:rFonts w:ascii="Times New Roman" w:hAnsi="Times New Roman" w:cs="Times New Roman"/>
          <w:sz w:val="20"/>
          <w:szCs w:val="20"/>
        </w:rPr>
      </w:pPr>
      <w:r w:rsidRPr="00EA5CC5">
        <w:rPr>
          <w:rFonts w:ascii="Times New Roman" w:eastAsia="Times New Roman" w:hAnsi="Times New Roman" w:cs="Times New Roman"/>
          <w:color w:val="222222"/>
          <w:sz w:val="20"/>
          <w:szCs w:val="20"/>
          <w:lang w:eastAsia="en-GB"/>
        </w:rPr>
        <w:t>Benches – to agree whether Holford Parish Council will maintain the various benches.</w:t>
      </w:r>
    </w:p>
    <w:p w14:paraId="4992728B" w14:textId="2F191C53" w:rsidR="005320C9" w:rsidRPr="00EA5CC5" w:rsidRDefault="005320C9" w:rsidP="00EA5CC5">
      <w:pPr>
        <w:pStyle w:val="ListParagraph"/>
        <w:numPr>
          <w:ilvl w:val="2"/>
          <w:numId w:val="2"/>
        </w:numPr>
        <w:spacing w:after="200" w:line="240" w:lineRule="auto"/>
        <w:rPr>
          <w:rFonts w:ascii="Times New Roman" w:hAnsi="Times New Roman" w:cs="Times New Roman"/>
          <w:sz w:val="20"/>
          <w:szCs w:val="20"/>
        </w:rPr>
      </w:pPr>
      <w:r w:rsidRPr="00EA5CC5">
        <w:rPr>
          <w:rFonts w:ascii="Times New Roman" w:eastAsia="Times New Roman" w:hAnsi="Times New Roman" w:cs="Times New Roman"/>
          <w:color w:val="222222"/>
          <w:sz w:val="20"/>
          <w:szCs w:val="20"/>
          <w:lang w:eastAsia="en-GB"/>
        </w:rPr>
        <w:t>Defibrillator – To agree provider for the replacement of the existing defibrillator.</w:t>
      </w:r>
    </w:p>
    <w:p w14:paraId="1D077A4A" w14:textId="77777777" w:rsidR="00A248CB"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Confirmation of arrangements for insurance cover.</w:t>
      </w:r>
    </w:p>
    <w:p w14:paraId="3968E448" w14:textId="01D86EFA" w:rsidR="00547CAB" w:rsidRPr="00E84F2C" w:rsidRDefault="00547CAB" w:rsidP="00547CAB">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Review Quotes and agree provider for 2024/2025</w:t>
      </w:r>
    </w:p>
    <w:p w14:paraId="1B43FDA7" w14:textId="43AB0563" w:rsidR="00CA3F3F"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Review of council/staff subscriptions to other bodies</w:t>
      </w:r>
    </w:p>
    <w:p w14:paraId="31D0A495" w14:textId="2B58857E" w:rsidR="00A248CB" w:rsidRDefault="00CA3F3F" w:rsidP="0029676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S</w:t>
      </w:r>
      <w:r w:rsidR="00A248CB" w:rsidRPr="00E84F2C">
        <w:rPr>
          <w:rFonts w:ascii="Times New Roman" w:eastAsia="Times New Roman" w:hAnsi="Times New Roman" w:cs="Times New Roman"/>
          <w:color w:val="222222"/>
          <w:sz w:val="20"/>
          <w:szCs w:val="20"/>
          <w:lang w:eastAsia="en-GB"/>
        </w:rPr>
        <w:t>ALC/NALC</w:t>
      </w:r>
    </w:p>
    <w:p w14:paraId="3BCBDFA1" w14:textId="128F2EE8" w:rsidR="00547CAB" w:rsidRPr="0029676E" w:rsidRDefault="00547CAB" w:rsidP="0029676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Pr>
          <w:rFonts w:ascii="Times New Roman" w:eastAsia="Times New Roman" w:hAnsi="Times New Roman" w:cs="Times New Roman"/>
          <w:color w:val="222222"/>
          <w:sz w:val="20"/>
          <w:szCs w:val="20"/>
          <w:lang w:eastAsia="en-GB"/>
        </w:rPr>
        <w:t>SLCC</w:t>
      </w:r>
    </w:p>
    <w:p w14:paraId="61A4519D" w14:textId="77777777" w:rsidR="00A248CB" w:rsidRPr="00E84F2C"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Review of expenditure under s 137.</w:t>
      </w:r>
    </w:p>
    <w:p w14:paraId="2B346525" w14:textId="23C33700" w:rsidR="00A248CB" w:rsidRPr="00E84F2C" w:rsidRDefault="00A248CB" w:rsidP="00A248C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GB"/>
        </w:rPr>
      </w:pPr>
      <w:r w:rsidRPr="00E84F2C">
        <w:rPr>
          <w:rFonts w:ascii="Times New Roman" w:eastAsia="Times New Roman" w:hAnsi="Times New Roman" w:cs="Times New Roman"/>
          <w:color w:val="222222"/>
          <w:sz w:val="20"/>
          <w:szCs w:val="20"/>
          <w:lang w:eastAsia="en-GB"/>
        </w:rPr>
        <w:t>Review dates and times of full council meetings up to the next annual meeting in May 202</w:t>
      </w:r>
      <w:r w:rsidR="00547CAB">
        <w:rPr>
          <w:rFonts w:ascii="Times New Roman" w:eastAsia="Times New Roman" w:hAnsi="Times New Roman" w:cs="Times New Roman"/>
          <w:color w:val="222222"/>
          <w:sz w:val="20"/>
          <w:szCs w:val="20"/>
          <w:lang w:eastAsia="en-GB"/>
        </w:rPr>
        <w:t>5</w:t>
      </w:r>
      <w:r w:rsidRPr="00E84F2C">
        <w:rPr>
          <w:rFonts w:ascii="Times New Roman" w:eastAsia="Times New Roman" w:hAnsi="Times New Roman" w:cs="Times New Roman"/>
          <w:color w:val="222222"/>
          <w:sz w:val="20"/>
          <w:szCs w:val="20"/>
          <w:lang w:eastAsia="en-GB"/>
        </w:rPr>
        <w:t>.</w:t>
      </w:r>
    </w:p>
    <w:p w14:paraId="1071FD81" w14:textId="684A43D9" w:rsidR="00B4025C" w:rsidRPr="00E84F2C" w:rsidRDefault="00B4025C" w:rsidP="00F908C5">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To receive</w:t>
      </w:r>
      <w:r w:rsidR="004F738D">
        <w:rPr>
          <w:rFonts w:ascii="Times New Roman" w:hAnsi="Times New Roman" w:cs="Times New Roman"/>
          <w:sz w:val="20"/>
          <w:szCs w:val="20"/>
        </w:rPr>
        <w:t xml:space="preserve"> and note</w:t>
      </w:r>
      <w:r w:rsidRPr="00E84F2C">
        <w:rPr>
          <w:rFonts w:ascii="Times New Roman" w:hAnsi="Times New Roman" w:cs="Times New Roman"/>
          <w:sz w:val="20"/>
          <w:szCs w:val="20"/>
        </w:rPr>
        <w:t xml:space="preserve"> reports from:</w:t>
      </w:r>
    </w:p>
    <w:p w14:paraId="6ECCE467" w14:textId="7C8193DB" w:rsidR="00B4025C" w:rsidRPr="00E84F2C" w:rsidRDefault="00B4025C" w:rsidP="00B4025C">
      <w:pPr>
        <w:pStyle w:val="ListParagraph"/>
        <w:numPr>
          <w:ilvl w:val="1"/>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t>County Councillor – Cllr Hugh Davies</w:t>
      </w:r>
    </w:p>
    <w:p w14:paraId="68F729CA" w14:textId="392BBAD4" w:rsidR="00B4025C" w:rsidRPr="00E84F2C" w:rsidRDefault="00B4025C" w:rsidP="00B4025C">
      <w:pPr>
        <w:pStyle w:val="ListParagraph"/>
        <w:numPr>
          <w:ilvl w:val="1"/>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lastRenderedPageBreak/>
        <w:t>County Councillor – Cllr Rosemary Woods</w:t>
      </w:r>
    </w:p>
    <w:p w14:paraId="75112C13" w14:textId="1321B9F1" w:rsidR="00B4025C" w:rsidRPr="00E84F2C" w:rsidRDefault="00B4025C" w:rsidP="00F908C5">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 xml:space="preserve">To Receive Chairs report – </w:t>
      </w:r>
    </w:p>
    <w:p w14:paraId="5187045F" w14:textId="1956F23B" w:rsidR="00547CAB" w:rsidRPr="00547CAB" w:rsidRDefault="00F908C5" w:rsidP="00547CAB">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 xml:space="preserve">Councillors – </w:t>
      </w:r>
    </w:p>
    <w:p w14:paraId="0CE358B2" w14:textId="66BF384E" w:rsidR="004F738D" w:rsidRDefault="004F738D" w:rsidP="00B77A89">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Councillor Training.</w:t>
      </w:r>
    </w:p>
    <w:p w14:paraId="24B2C95F" w14:textId="3DFF7975" w:rsidR="00DA57D3" w:rsidRDefault="00DA57D3" w:rsidP="00B77A89">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Local Leads review</w:t>
      </w:r>
    </w:p>
    <w:p w14:paraId="3273174D" w14:textId="539F1772" w:rsidR="00DA57D3" w:rsidRDefault="00DA57D3"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Parish Maintenance and Playground</w:t>
      </w:r>
    </w:p>
    <w:p w14:paraId="195362C2" w14:textId="6DCCE596" w:rsidR="00DA57D3" w:rsidRDefault="00DA57D3"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Hunt</w:t>
      </w:r>
    </w:p>
    <w:p w14:paraId="68908B19" w14:textId="0E38BB09" w:rsidR="00DA57D3" w:rsidRDefault="00DA57D3"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Planning Lead</w:t>
      </w:r>
    </w:p>
    <w:p w14:paraId="316BFFF1" w14:textId="65C43A56" w:rsidR="00DA57D3" w:rsidRDefault="00DA57D3"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Bowling Green Steward</w:t>
      </w:r>
    </w:p>
    <w:p w14:paraId="33FEF226" w14:textId="5CE75844" w:rsidR="00DA57D3" w:rsidRDefault="004E7D20"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Traffic</w:t>
      </w:r>
    </w:p>
    <w:p w14:paraId="32321AD2" w14:textId="454F139F" w:rsidR="004E7D20" w:rsidRDefault="004E7D20"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Fund Raising</w:t>
      </w:r>
    </w:p>
    <w:p w14:paraId="05B0A550" w14:textId="75CD9CBD" w:rsidR="006D5A77" w:rsidRDefault="006D5A77"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Natural Environment</w:t>
      </w:r>
    </w:p>
    <w:p w14:paraId="6577D69D" w14:textId="62CB128E" w:rsidR="005320C9" w:rsidRDefault="005320C9" w:rsidP="00DA57D3">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Rights of Way</w:t>
      </w:r>
    </w:p>
    <w:p w14:paraId="3A22909F" w14:textId="0419BA19" w:rsidR="004F738D" w:rsidRDefault="004F738D" w:rsidP="00547CAB">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To note the Rights of Way Report.</w:t>
      </w:r>
    </w:p>
    <w:p w14:paraId="781ACD1B" w14:textId="5C1559CA" w:rsidR="005320C9" w:rsidRDefault="005320C9" w:rsidP="00547CAB">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Determine whether to register an interest in Holford Parish Council taking on aspects of the Rights of Way activities.</w:t>
      </w:r>
    </w:p>
    <w:p w14:paraId="003102D1" w14:textId="2393CC8C" w:rsidR="00547CAB" w:rsidRDefault="00547CAB" w:rsidP="00547CAB">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Update on SIDs</w:t>
      </w:r>
    </w:p>
    <w:p w14:paraId="063518A2" w14:textId="75F75AC8" w:rsidR="00547CAB" w:rsidRDefault="00547CAB" w:rsidP="00547CAB">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Review and agree policy for </w:t>
      </w:r>
      <w:proofErr w:type="gramStart"/>
      <w:r>
        <w:rPr>
          <w:rFonts w:ascii="Times New Roman" w:hAnsi="Times New Roman" w:cs="Times New Roman"/>
          <w:sz w:val="20"/>
          <w:szCs w:val="20"/>
        </w:rPr>
        <w:t>SIDs</w:t>
      </w:r>
      <w:proofErr w:type="gramEnd"/>
    </w:p>
    <w:p w14:paraId="3B41E2B0" w14:textId="69398368" w:rsidR="00547CAB" w:rsidRDefault="00547CAB" w:rsidP="00547CAB">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Holford </w:t>
      </w:r>
      <w:r w:rsidR="001A7AEE">
        <w:rPr>
          <w:rFonts w:ascii="Times New Roman" w:hAnsi="Times New Roman" w:cs="Times New Roman"/>
          <w:sz w:val="20"/>
          <w:szCs w:val="20"/>
        </w:rPr>
        <w:t>Road Safety Working Group Update</w:t>
      </w:r>
      <w:r w:rsidR="001A7AEE">
        <w:rPr>
          <w:rFonts w:ascii="Times New Roman" w:hAnsi="Times New Roman" w:cs="Times New Roman"/>
          <w:sz w:val="20"/>
          <w:szCs w:val="20"/>
        </w:rPr>
        <w:tab/>
      </w:r>
    </w:p>
    <w:p w14:paraId="03A2D072" w14:textId="7CF4C66A" w:rsidR="001A7AEE" w:rsidRDefault="001A7AEE" w:rsidP="001A7AEE">
      <w:pPr>
        <w:pStyle w:val="ListParagraph"/>
        <w:numPr>
          <w:ilvl w:val="1"/>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Co</w:t>
      </w:r>
      <w:r w:rsidR="006C138A">
        <w:rPr>
          <w:rFonts w:ascii="Times New Roman" w:hAnsi="Times New Roman" w:cs="Times New Roman"/>
          <w:sz w:val="20"/>
          <w:szCs w:val="20"/>
        </w:rPr>
        <w:t>rrespondence</w:t>
      </w:r>
      <w:r>
        <w:rPr>
          <w:rFonts w:ascii="Times New Roman" w:hAnsi="Times New Roman" w:cs="Times New Roman"/>
          <w:sz w:val="20"/>
          <w:szCs w:val="20"/>
        </w:rPr>
        <w:t xml:space="preserve"> </w:t>
      </w:r>
      <w:r w:rsidR="003F3203">
        <w:rPr>
          <w:rFonts w:ascii="Times New Roman" w:hAnsi="Times New Roman" w:cs="Times New Roman"/>
          <w:sz w:val="20"/>
          <w:szCs w:val="20"/>
        </w:rPr>
        <w:t>received.</w:t>
      </w:r>
    </w:p>
    <w:p w14:paraId="35788F63" w14:textId="436AF874" w:rsidR="001A7AEE" w:rsidRDefault="001A7AEE" w:rsidP="001A7AEE">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LCN Update</w:t>
      </w:r>
    </w:p>
    <w:p w14:paraId="604FA983" w14:textId="5E7D1AFE" w:rsidR="001A7AEE" w:rsidRDefault="001A7AEE" w:rsidP="001A7AEE">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Highways Working Group Update</w:t>
      </w:r>
    </w:p>
    <w:p w14:paraId="31FC4BF5" w14:textId="51A8042A" w:rsidR="003F3203" w:rsidRDefault="003F3203" w:rsidP="001A7AEE">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Community Emergency Plan Update</w:t>
      </w:r>
    </w:p>
    <w:p w14:paraId="6E4DAFA3" w14:textId="07B6A9BA" w:rsidR="003F3203" w:rsidRDefault="008F4929" w:rsidP="001A7AEE">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Adopt a phone box – agree to adopt the phone box</w:t>
      </w:r>
      <w:r w:rsidR="00B53181">
        <w:rPr>
          <w:rFonts w:ascii="Times New Roman" w:hAnsi="Times New Roman" w:cs="Times New Roman"/>
          <w:sz w:val="20"/>
          <w:szCs w:val="20"/>
        </w:rPr>
        <w:t>.</w:t>
      </w:r>
    </w:p>
    <w:p w14:paraId="00716327" w14:textId="31D5E645" w:rsidR="00B53181" w:rsidRDefault="00B53181" w:rsidP="001A7AEE">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Website/email – agree on a website Host/email supplier</w:t>
      </w:r>
      <w:r w:rsidR="004F738D">
        <w:rPr>
          <w:rFonts w:ascii="Times New Roman" w:hAnsi="Times New Roman" w:cs="Times New Roman"/>
          <w:sz w:val="20"/>
          <w:szCs w:val="20"/>
        </w:rPr>
        <w:t>.</w:t>
      </w:r>
    </w:p>
    <w:p w14:paraId="4341D287" w14:textId="58F0AA8D" w:rsidR="00B53181" w:rsidRDefault="00B53181" w:rsidP="001A7AEE">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Bridleway past Combe House</w:t>
      </w:r>
      <w:r w:rsidR="004F738D">
        <w:rPr>
          <w:rFonts w:ascii="Times New Roman" w:hAnsi="Times New Roman" w:cs="Times New Roman"/>
          <w:sz w:val="20"/>
          <w:szCs w:val="20"/>
        </w:rPr>
        <w:t xml:space="preserve"> – agree that the parish council will take on responsibility and will progress a possible solution.</w:t>
      </w:r>
    </w:p>
    <w:p w14:paraId="353623FA" w14:textId="1CF8756B" w:rsidR="00A156F3" w:rsidRDefault="004F738D" w:rsidP="001A7AEE">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Somerset Wood Update – to agree to provide a donation.</w:t>
      </w:r>
    </w:p>
    <w:p w14:paraId="5BAAAEC4" w14:textId="46C38085" w:rsidR="004F738D" w:rsidRPr="00E84F2C" w:rsidRDefault="00EA5CC5" w:rsidP="001A7AEE">
      <w:pPr>
        <w:pStyle w:val="ListParagraph"/>
        <w:numPr>
          <w:ilvl w:val="0"/>
          <w:numId w:val="3"/>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To note change of designation/conversion of </w:t>
      </w:r>
      <w:proofErr w:type="spellStart"/>
      <w:r>
        <w:rPr>
          <w:rFonts w:ascii="Times New Roman" w:hAnsi="Times New Roman" w:cs="Times New Roman"/>
          <w:sz w:val="20"/>
          <w:szCs w:val="20"/>
        </w:rPr>
        <w:t>Williton</w:t>
      </w:r>
      <w:proofErr w:type="spellEnd"/>
      <w:r>
        <w:rPr>
          <w:rFonts w:ascii="Times New Roman" w:hAnsi="Times New Roman" w:cs="Times New Roman"/>
          <w:sz w:val="20"/>
          <w:szCs w:val="20"/>
        </w:rPr>
        <w:t xml:space="preserve"> Customer Service Point (CSP) to a Customer Access Point (CAP) and aligned to the Asset Rationalisation Programme.</w:t>
      </w:r>
    </w:p>
    <w:p w14:paraId="33062828" w14:textId="3060EE2F" w:rsidR="0029676E" w:rsidRDefault="00B4025C" w:rsidP="0029676E">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 xml:space="preserve">Clerk Report and </w:t>
      </w:r>
      <w:r w:rsidR="00F908C5" w:rsidRPr="00E84F2C">
        <w:rPr>
          <w:rFonts w:ascii="Times New Roman" w:hAnsi="Times New Roman" w:cs="Times New Roman"/>
          <w:sz w:val="20"/>
          <w:szCs w:val="20"/>
        </w:rPr>
        <w:t xml:space="preserve">Finance matters </w:t>
      </w:r>
      <w:r w:rsidR="0029676E">
        <w:rPr>
          <w:rFonts w:ascii="Times New Roman" w:hAnsi="Times New Roman" w:cs="Times New Roman"/>
          <w:sz w:val="20"/>
          <w:szCs w:val="20"/>
        </w:rPr>
        <w:t>–</w:t>
      </w:r>
      <w:r w:rsidR="00F908C5" w:rsidRPr="00E84F2C">
        <w:rPr>
          <w:rFonts w:ascii="Times New Roman" w:hAnsi="Times New Roman" w:cs="Times New Roman"/>
          <w:sz w:val="20"/>
          <w:szCs w:val="20"/>
        </w:rPr>
        <w:t xml:space="preserve"> KS</w:t>
      </w:r>
    </w:p>
    <w:p w14:paraId="3B367301" w14:textId="7B316961" w:rsidR="00547CAB" w:rsidRPr="00547CAB" w:rsidRDefault="00547CAB" w:rsidP="0029676E">
      <w:pPr>
        <w:pStyle w:val="ListParagraph"/>
        <w:numPr>
          <w:ilvl w:val="2"/>
          <w:numId w:val="2"/>
        </w:numPr>
        <w:spacing w:after="200" w:line="276" w:lineRule="auto"/>
        <w:rPr>
          <w:rFonts w:ascii="Times New Roman" w:hAnsi="Times New Roman" w:cs="Times New Roman"/>
          <w:sz w:val="20"/>
          <w:szCs w:val="20"/>
        </w:rPr>
      </w:pPr>
      <w:r>
        <w:rPr>
          <w:rFonts w:ascii="Times New Roman" w:hAnsi="Times New Roman" w:cs="Times New Roman"/>
          <w:sz w:val="20"/>
          <w:szCs w:val="20"/>
        </w:rPr>
        <w:t>To review income received and invoices paid since 11</w:t>
      </w:r>
      <w:r w:rsidRPr="00547CAB">
        <w:rPr>
          <w:rFonts w:ascii="Times New Roman" w:hAnsi="Times New Roman" w:cs="Times New Roman"/>
          <w:sz w:val="20"/>
          <w:szCs w:val="20"/>
          <w:vertAlign w:val="superscript"/>
        </w:rPr>
        <w:t>th</w:t>
      </w:r>
      <w:r>
        <w:rPr>
          <w:rFonts w:ascii="Times New Roman" w:hAnsi="Times New Roman" w:cs="Times New Roman"/>
          <w:sz w:val="20"/>
          <w:szCs w:val="20"/>
        </w:rPr>
        <w:t xml:space="preserve"> March 2024.</w:t>
      </w:r>
    </w:p>
    <w:p w14:paraId="4AD3C465" w14:textId="50B3D315" w:rsidR="00B4025C" w:rsidRPr="00B41399" w:rsidRDefault="00E84F2C" w:rsidP="00B41399">
      <w:pPr>
        <w:pStyle w:val="ListParagraph"/>
        <w:numPr>
          <w:ilvl w:val="2"/>
          <w:numId w:val="2"/>
        </w:numPr>
        <w:spacing w:after="200" w:line="276" w:lineRule="auto"/>
        <w:rPr>
          <w:rFonts w:ascii="Times New Roman" w:hAnsi="Times New Roman" w:cs="Times New Roman"/>
          <w:sz w:val="20"/>
          <w:szCs w:val="20"/>
        </w:rPr>
      </w:pPr>
      <w:r w:rsidRPr="0029676E">
        <w:rPr>
          <w:rFonts w:ascii="Times New Roman" w:eastAsia="Times New Roman" w:hAnsi="Times New Roman" w:cs="Times New Roman"/>
          <w:color w:val="222222"/>
          <w:sz w:val="20"/>
          <w:szCs w:val="20"/>
          <w:lang w:eastAsia="en-GB"/>
        </w:rPr>
        <w:t>To approve invoices still to be paid</w:t>
      </w:r>
      <w:r w:rsidR="00547CAB">
        <w:rPr>
          <w:rFonts w:ascii="Times New Roman" w:eastAsia="Times New Roman" w:hAnsi="Times New Roman" w:cs="Times New Roman"/>
          <w:color w:val="222222"/>
          <w:sz w:val="20"/>
          <w:szCs w:val="20"/>
          <w:lang w:eastAsia="en-GB"/>
        </w:rPr>
        <w:t>.</w:t>
      </w:r>
    </w:p>
    <w:p w14:paraId="2F0FC0C3" w14:textId="1CC25DCF" w:rsidR="00F908C5" w:rsidRPr="00E84F2C" w:rsidRDefault="00B4025C" w:rsidP="00F908C5">
      <w:pPr>
        <w:pStyle w:val="ListParagraph"/>
        <w:numPr>
          <w:ilvl w:val="0"/>
          <w:numId w:val="2"/>
        </w:numPr>
        <w:spacing w:after="200" w:line="276" w:lineRule="auto"/>
        <w:ind w:hanging="357"/>
        <w:rPr>
          <w:rFonts w:ascii="Times New Roman" w:hAnsi="Times New Roman" w:cs="Times New Roman"/>
          <w:sz w:val="20"/>
          <w:szCs w:val="20"/>
        </w:rPr>
      </w:pPr>
      <w:r w:rsidRPr="00E84F2C">
        <w:rPr>
          <w:rFonts w:ascii="Times New Roman" w:hAnsi="Times New Roman" w:cs="Times New Roman"/>
          <w:sz w:val="20"/>
          <w:szCs w:val="20"/>
        </w:rPr>
        <w:t>C</w:t>
      </w:r>
      <w:r w:rsidR="00F908C5" w:rsidRPr="00E84F2C">
        <w:rPr>
          <w:rFonts w:ascii="Times New Roman" w:hAnsi="Times New Roman" w:cs="Times New Roman"/>
          <w:sz w:val="20"/>
          <w:szCs w:val="20"/>
        </w:rPr>
        <w:t>orrespondence – KS.</w:t>
      </w:r>
    </w:p>
    <w:p w14:paraId="0A62BBE7" w14:textId="4F268045" w:rsidR="00F908C5" w:rsidRPr="00E84F2C" w:rsidRDefault="00F908C5" w:rsidP="00F908C5">
      <w:pPr>
        <w:pStyle w:val="ListParagraph"/>
        <w:numPr>
          <w:ilvl w:val="0"/>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t>Any other business for next agenda.</w:t>
      </w:r>
    </w:p>
    <w:p w14:paraId="1313AC56" w14:textId="35480B6F" w:rsidR="00B4025C" w:rsidRPr="00E84F2C" w:rsidRDefault="00B4025C" w:rsidP="00F908C5">
      <w:pPr>
        <w:pStyle w:val="ListParagraph"/>
        <w:numPr>
          <w:ilvl w:val="0"/>
          <w:numId w:val="2"/>
        </w:numPr>
        <w:spacing w:after="200" w:line="276" w:lineRule="auto"/>
        <w:rPr>
          <w:rFonts w:ascii="Times New Roman" w:hAnsi="Times New Roman" w:cs="Times New Roman"/>
          <w:sz w:val="20"/>
          <w:szCs w:val="20"/>
        </w:rPr>
      </w:pPr>
      <w:r w:rsidRPr="00E84F2C">
        <w:rPr>
          <w:rFonts w:ascii="Times New Roman" w:hAnsi="Times New Roman" w:cs="Times New Roman"/>
          <w:sz w:val="20"/>
          <w:szCs w:val="20"/>
        </w:rPr>
        <w:t xml:space="preserve">Date of next </w:t>
      </w:r>
      <w:r w:rsidR="0029676E">
        <w:rPr>
          <w:rFonts w:ascii="Times New Roman" w:hAnsi="Times New Roman" w:cs="Times New Roman"/>
          <w:sz w:val="20"/>
          <w:szCs w:val="20"/>
        </w:rPr>
        <w:t xml:space="preserve">scheduled </w:t>
      </w:r>
      <w:r w:rsidRPr="00E84F2C">
        <w:rPr>
          <w:rFonts w:ascii="Times New Roman" w:hAnsi="Times New Roman" w:cs="Times New Roman"/>
          <w:sz w:val="20"/>
          <w:szCs w:val="20"/>
        </w:rPr>
        <w:t xml:space="preserve">meeting </w:t>
      </w:r>
      <w:r w:rsidR="00E84F2C" w:rsidRPr="00E84F2C">
        <w:rPr>
          <w:rFonts w:ascii="Times New Roman" w:hAnsi="Times New Roman" w:cs="Times New Roman"/>
          <w:sz w:val="20"/>
          <w:szCs w:val="20"/>
        </w:rPr>
        <w:t xml:space="preserve">Monday </w:t>
      </w:r>
      <w:r w:rsidR="0066187B">
        <w:rPr>
          <w:rFonts w:ascii="Times New Roman" w:hAnsi="Times New Roman" w:cs="Times New Roman"/>
          <w:sz w:val="20"/>
          <w:szCs w:val="20"/>
        </w:rPr>
        <w:t>8</w:t>
      </w:r>
      <w:r w:rsidR="00E84F2C" w:rsidRPr="00E84F2C">
        <w:rPr>
          <w:rFonts w:ascii="Times New Roman" w:hAnsi="Times New Roman" w:cs="Times New Roman"/>
          <w:sz w:val="20"/>
          <w:szCs w:val="20"/>
          <w:vertAlign w:val="superscript"/>
        </w:rPr>
        <w:t>th</w:t>
      </w:r>
      <w:r w:rsidR="00E84F2C" w:rsidRPr="00E84F2C">
        <w:rPr>
          <w:rFonts w:ascii="Times New Roman" w:hAnsi="Times New Roman" w:cs="Times New Roman"/>
          <w:sz w:val="20"/>
          <w:szCs w:val="20"/>
        </w:rPr>
        <w:t xml:space="preserve"> July 202</w:t>
      </w:r>
      <w:r w:rsidR="0066187B">
        <w:rPr>
          <w:rFonts w:ascii="Times New Roman" w:hAnsi="Times New Roman" w:cs="Times New Roman"/>
          <w:sz w:val="20"/>
          <w:szCs w:val="20"/>
        </w:rPr>
        <w:t>4</w:t>
      </w:r>
      <w:r w:rsidR="0029676E">
        <w:rPr>
          <w:rFonts w:ascii="Times New Roman" w:hAnsi="Times New Roman" w:cs="Times New Roman"/>
          <w:sz w:val="20"/>
          <w:szCs w:val="20"/>
        </w:rPr>
        <w:t xml:space="preserve"> although there will be an extra</w:t>
      </w:r>
      <w:r w:rsidR="0066187B">
        <w:rPr>
          <w:rFonts w:ascii="Times New Roman" w:hAnsi="Times New Roman" w:cs="Times New Roman"/>
          <w:sz w:val="20"/>
          <w:szCs w:val="20"/>
        </w:rPr>
        <w:t xml:space="preserve"> full </w:t>
      </w:r>
      <w:r w:rsidR="0029676E">
        <w:rPr>
          <w:rFonts w:ascii="Times New Roman" w:hAnsi="Times New Roman" w:cs="Times New Roman"/>
          <w:sz w:val="20"/>
          <w:szCs w:val="20"/>
        </w:rPr>
        <w:t xml:space="preserve">ordinary meeting to cover the Annual Finance obligations in </w:t>
      </w:r>
      <w:proofErr w:type="gramStart"/>
      <w:r w:rsidR="0029676E">
        <w:rPr>
          <w:rFonts w:ascii="Times New Roman" w:hAnsi="Times New Roman" w:cs="Times New Roman"/>
          <w:sz w:val="20"/>
          <w:szCs w:val="20"/>
        </w:rPr>
        <w:t>June</w:t>
      </w:r>
      <w:proofErr w:type="gramEnd"/>
    </w:p>
    <w:p w14:paraId="5D0FC0E6" w14:textId="77777777" w:rsidR="00A248CB" w:rsidRPr="00E84F2C" w:rsidRDefault="00A248CB" w:rsidP="00E84F2C">
      <w:pPr>
        <w:spacing w:after="200" w:line="276" w:lineRule="auto"/>
        <w:rPr>
          <w:rFonts w:ascii="Arial" w:hAnsi="Arial" w:cs="Arial"/>
          <w:sz w:val="16"/>
          <w:szCs w:val="16"/>
        </w:rPr>
      </w:pP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lastRenderedPageBreak/>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06A7" w14:textId="77777777" w:rsidR="00640E02" w:rsidRDefault="00640E02" w:rsidP="00A216B8">
      <w:pPr>
        <w:spacing w:after="0" w:line="240" w:lineRule="auto"/>
      </w:pPr>
      <w:r>
        <w:separator/>
      </w:r>
    </w:p>
  </w:endnote>
  <w:endnote w:type="continuationSeparator" w:id="0">
    <w:p w14:paraId="3D05AF84" w14:textId="77777777" w:rsidR="00640E02" w:rsidRDefault="00640E02"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BE21" w14:textId="77777777" w:rsidR="001E0EAD" w:rsidRDefault="001E0EAD">
    <w:pPr>
      <w:pStyle w:val="Footer"/>
    </w:pPr>
  </w:p>
  <w:p w14:paraId="6BD2D071" w14:textId="6D32E404" w:rsidR="00DA4443" w:rsidRDefault="00000000">
    <w:pPr>
      <w:pStyle w:val="Footer"/>
    </w:pPr>
    <w:fldSimple w:instr=" FILENAME  \* MERGEFORMAT ">
      <w:r w:rsidR="001E0EAD">
        <w:rPr>
          <w:noProof/>
        </w:rPr>
        <w:t>20240520-Annual Parish-Council-Meeting-Agenda.docx</w:t>
      </w:r>
    </w:fldSimple>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6055" w14:textId="77777777" w:rsidR="00640E02" w:rsidRDefault="00640E02" w:rsidP="00A216B8">
      <w:pPr>
        <w:spacing w:after="0" w:line="240" w:lineRule="auto"/>
      </w:pPr>
      <w:r>
        <w:separator/>
      </w:r>
    </w:p>
  </w:footnote>
  <w:footnote w:type="continuationSeparator" w:id="0">
    <w:p w14:paraId="1273054F" w14:textId="77777777" w:rsidR="00640E02" w:rsidRDefault="00640E02"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EEE"/>
    <w:multiLevelType w:val="hybridMultilevel"/>
    <w:tmpl w:val="12DA71E2"/>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58154E7"/>
    <w:multiLevelType w:val="hybridMultilevel"/>
    <w:tmpl w:val="7AD6F3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5093339">
    <w:abstractNumId w:val="1"/>
  </w:num>
  <w:num w:numId="2" w16cid:durableId="458184784">
    <w:abstractNumId w:val="0"/>
  </w:num>
  <w:num w:numId="3" w16cid:durableId="1667052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A89"/>
    <w:rsid w:val="00052DEB"/>
    <w:rsid w:val="0005350A"/>
    <w:rsid w:val="00090490"/>
    <w:rsid w:val="00093E12"/>
    <w:rsid w:val="000C5ACE"/>
    <w:rsid w:val="000D142B"/>
    <w:rsid w:val="000F7BF8"/>
    <w:rsid w:val="000F7C58"/>
    <w:rsid w:val="001162EE"/>
    <w:rsid w:val="00122A3A"/>
    <w:rsid w:val="00153274"/>
    <w:rsid w:val="00160B52"/>
    <w:rsid w:val="0017752B"/>
    <w:rsid w:val="0018037C"/>
    <w:rsid w:val="00182AD1"/>
    <w:rsid w:val="001A7AEE"/>
    <w:rsid w:val="001D045D"/>
    <w:rsid w:val="001E0EAD"/>
    <w:rsid w:val="001F2F9B"/>
    <w:rsid w:val="00202A87"/>
    <w:rsid w:val="00206DAB"/>
    <w:rsid w:val="00244CA7"/>
    <w:rsid w:val="00250DE6"/>
    <w:rsid w:val="00254626"/>
    <w:rsid w:val="00254C07"/>
    <w:rsid w:val="00262066"/>
    <w:rsid w:val="0027116A"/>
    <w:rsid w:val="002735C1"/>
    <w:rsid w:val="00283024"/>
    <w:rsid w:val="00292047"/>
    <w:rsid w:val="00296383"/>
    <w:rsid w:val="0029676E"/>
    <w:rsid w:val="002A1D72"/>
    <w:rsid w:val="002A6F47"/>
    <w:rsid w:val="002C05F7"/>
    <w:rsid w:val="002E3E38"/>
    <w:rsid w:val="002E63CA"/>
    <w:rsid w:val="003015ED"/>
    <w:rsid w:val="00312E8A"/>
    <w:rsid w:val="00316533"/>
    <w:rsid w:val="00323AEE"/>
    <w:rsid w:val="00324A16"/>
    <w:rsid w:val="003257BA"/>
    <w:rsid w:val="00337A43"/>
    <w:rsid w:val="003478F5"/>
    <w:rsid w:val="003536B6"/>
    <w:rsid w:val="00366778"/>
    <w:rsid w:val="00371EDD"/>
    <w:rsid w:val="003723B3"/>
    <w:rsid w:val="0039000F"/>
    <w:rsid w:val="003A4738"/>
    <w:rsid w:val="003B0A85"/>
    <w:rsid w:val="003B6068"/>
    <w:rsid w:val="003C1C29"/>
    <w:rsid w:val="003C44AD"/>
    <w:rsid w:val="003E4175"/>
    <w:rsid w:val="003F3203"/>
    <w:rsid w:val="003F4AD8"/>
    <w:rsid w:val="003F6342"/>
    <w:rsid w:val="004016C8"/>
    <w:rsid w:val="00406CC7"/>
    <w:rsid w:val="00431413"/>
    <w:rsid w:val="00435598"/>
    <w:rsid w:val="00493316"/>
    <w:rsid w:val="0049556F"/>
    <w:rsid w:val="00496E92"/>
    <w:rsid w:val="004973AE"/>
    <w:rsid w:val="004B35E7"/>
    <w:rsid w:val="004B5B0A"/>
    <w:rsid w:val="004C0D29"/>
    <w:rsid w:val="004E7D20"/>
    <w:rsid w:val="004F738D"/>
    <w:rsid w:val="00522E62"/>
    <w:rsid w:val="005320C9"/>
    <w:rsid w:val="00547CAB"/>
    <w:rsid w:val="0056349E"/>
    <w:rsid w:val="005850E6"/>
    <w:rsid w:val="005A1B5D"/>
    <w:rsid w:val="005B2E73"/>
    <w:rsid w:val="005C1224"/>
    <w:rsid w:val="005C496D"/>
    <w:rsid w:val="005D133E"/>
    <w:rsid w:val="005D2448"/>
    <w:rsid w:val="005D2D8A"/>
    <w:rsid w:val="00604BA6"/>
    <w:rsid w:val="00610080"/>
    <w:rsid w:val="0061519D"/>
    <w:rsid w:val="0061611C"/>
    <w:rsid w:val="006205B7"/>
    <w:rsid w:val="00635B2E"/>
    <w:rsid w:val="00640E02"/>
    <w:rsid w:val="00642DEA"/>
    <w:rsid w:val="00645269"/>
    <w:rsid w:val="006609C4"/>
    <w:rsid w:val="0066187B"/>
    <w:rsid w:val="006718A7"/>
    <w:rsid w:val="00675FF3"/>
    <w:rsid w:val="00687173"/>
    <w:rsid w:val="006C138A"/>
    <w:rsid w:val="006C35EE"/>
    <w:rsid w:val="006C3A5A"/>
    <w:rsid w:val="006C55FB"/>
    <w:rsid w:val="006D5A77"/>
    <w:rsid w:val="006E79B9"/>
    <w:rsid w:val="006F283B"/>
    <w:rsid w:val="007156D3"/>
    <w:rsid w:val="00720A33"/>
    <w:rsid w:val="00720EFC"/>
    <w:rsid w:val="00721792"/>
    <w:rsid w:val="0072468D"/>
    <w:rsid w:val="007336CC"/>
    <w:rsid w:val="0073535C"/>
    <w:rsid w:val="00742B59"/>
    <w:rsid w:val="00755543"/>
    <w:rsid w:val="0075684F"/>
    <w:rsid w:val="00783645"/>
    <w:rsid w:val="00785707"/>
    <w:rsid w:val="00791314"/>
    <w:rsid w:val="007B4D2F"/>
    <w:rsid w:val="007F0F89"/>
    <w:rsid w:val="007F10F6"/>
    <w:rsid w:val="00803EEC"/>
    <w:rsid w:val="00812048"/>
    <w:rsid w:val="00841E37"/>
    <w:rsid w:val="008810EE"/>
    <w:rsid w:val="00884518"/>
    <w:rsid w:val="008A53F3"/>
    <w:rsid w:val="008C4D45"/>
    <w:rsid w:val="008D5ACD"/>
    <w:rsid w:val="008E0955"/>
    <w:rsid w:val="008E379C"/>
    <w:rsid w:val="008E73FD"/>
    <w:rsid w:val="008F4929"/>
    <w:rsid w:val="00903977"/>
    <w:rsid w:val="00920110"/>
    <w:rsid w:val="00925D64"/>
    <w:rsid w:val="00937499"/>
    <w:rsid w:val="009454EC"/>
    <w:rsid w:val="00957D4D"/>
    <w:rsid w:val="0096272C"/>
    <w:rsid w:val="00965E49"/>
    <w:rsid w:val="009666B6"/>
    <w:rsid w:val="00976CD3"/>
    <w:rsid w:val="00986F2D"/>
    <w:rsid w:val="009B5735"/>
    <w:rsid w:val="009C069A"/>
    <w:rsid w:val="00A007ED"/>
    <w:rsid w:val="00A0252F"/>
    <w:rsid w:val="00A02F0A"/>
    <w:rsid w:val="00A15486"/>
    <w:rsid w:val="00A155F0"/>
    <w:rsid w:val="00A156F3"/>
    <w:rsid w:val="00A216B8"/>
    <w:rsid w:val="00A248CB"/>
    <w:rsid w:val="00A46201"/>
    <w:rsid w:val="00A4703B"/>
    <w:rsid w:val="00A573E1"/>
    <w:rsid w:val="00A7101C"/>
    <w:rsid w:val="00AB3114"/>
    <w:rsid w:val="00AB7C7C"/>
    <w:rsid w:val="00AD55EC"/>
    <w:rsid w:val="00AE3DA7"/>
    <w:rsid w:val="00B0207D"/>
    <w:rsid w:val="00B06F72"/>
    <w:rsid w:val="00B4025C"/>
    <w:rsid w:val="00B41399"/>
    <w:rsid w:val="00B44999"/>
    <w:rsid w:val="00B53181"/>
    <w:rsid w:val="00B6027D"/>
    <w:rsid w:val="00B75F7C"/>
    <w:rsid w:val="00B77A89"/>
    <w:rsid w:val="00B802B0"/>
    <w:rsid w:val="00B9104B"/>
    <w:rsid w:val="00BA5494"/>
    <w:rsid w:val="00BF001F"/>
    <w:rsid w:val="00C028D5"/>
    <w:rsid w:val="00C16E0D"/>
    <w:rsid w:val="00C275AC"/>
    <w:rsid w:val="00C3424A"/>
    <w:rsid w:val="00C3540F"/>
    <w:rsid w:val="00C54D4A"/>
    <w:rsid w:val="00C771E6"/>
    <w:rsid w:val="00C9198C"/>
    <w:rsid w:val="00CA3F3F"/>
    <w:rsid w:val="00CB4CB8"/>
    <w:rsid w:val="00CF75BB"/>
    <w:rsid w:val="00D0627D"/>
    <w:rsid w:val="00D124D2"/>
    <w:rsid w:val="00D21BFC"/>
    <w:rsid w:val="00D3643D"/>
    <w:rsid w:val="00D53824"/>
    <w:rsid w:val="00D53927"/>
    <w:rsid w:val="00D54072"/>
    <w:rsid w:val="00D72F37"/>
    <w:rsid w:val="00D73714"/>
    <w:rsid w:val="00D87EC5"/>
    <w:rsid w:val="00DA39BF"/>
    <w:rsid w:val="00DA4443"/>
    <w:rsid w:val="00DA57D3"/>
    <w:rsid w:val="00DB374E"/>
    <w:rsid w:val="00DE09DC"/>
    <w:rsid w:val="00DE6EA2"/>
    <w:rsid w:val="00DF2DDF"/>
    <w:rsid w:val="00E010EA"/>
    <w:rsid w:val="00E103FC"/>
    <w:rsid w:val="00E12B21"/>
    <w:rsid w:val="00E42A7E"/>
    <w:rsid w:val="00E46CBA"/>
    <w:rsid w:val="00E537E4"/>
    <w:rsid w:val="00E626A3"/>
    <w:rsid w:val="00E65155"/>
    <w:rsid w:val="00E8488C"/>
    <w:rsid w:val="00E84F2C"/>
    <w:rsid w:val="00EA5CC5"/>
    <w:rsid w:val="00EA5E8D"/>
    <w:rsid w:val="00EC5612"/>
    <w:rsid w:val="00EC688D"/>
    <w:rsid w:val="00F036D4"/>
    <w:rsid w:val="00F21101"/>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13</cp:revision>
  <cp:lastPrinted>2023-05-09T09:29:00Z</cp:lastPrinted>
  <dcterms:created xsi:type="dcterms:W3CDTF">2024-05-13T17:17:00Z</dcterms:created>
  <dcterms:modified xsi:type="dcterms:W3CDTF">2024-05-13T18:40:00Z</dcterms:modified>
</cp:coreProperties>
</file>