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Baskerville" w:cs="Baskerville" w:hAnsi="Baskerville" w:eastAsia="Baskerville"/>
          <w:sz w:val="28"/>
          <w:szCs w:val="28"/>
          <w:u w:val="single"/>
        </w:rPr>
      </w:pPr>
      <w:r>
        <w:rPr>
          <w:rFonts w:ascii="Baskerville" w:hAnsi="Baskerville"/>
          <w:sz w:val="28"/>
          <w:szCs w:val="28"/>
          <w:u w:val="single"/>
          <w:rtl w:val="0"/>
          <w:lang w:val="en-US"/>
        </w:rPr>
        <w:t>Holford Parish Council meeting - 26th September 2022</w:t>
      </w:r>
    </w:p>
    <w:p>
      <w:pPr>
        <w:pStyle w:val="Body"/>
        <w:rPr>
          <w:rFonts w:ascii="Baskerville" w:cs="Baskerville" w:hAnsi="Baskerville" w:eastAsia="Baskerville"/>
          <w:sz w:val="28"/>
          <w:szCs w:val="28"/>
          <w:u w:val="single"/>
        </w:rPr>
      </w:pPr>
    </w:p>
    <w:p>
      <w:pPr>
        <w:pStyle w:val="Body"/>
        <w:rPr>
          <w:rFonts w:ascii="Baskerville" w:cs="Baskerville" w:hAnsi="Baskerville" w:eastAsia="Baskerville"/>
          <w:sz w:val="28"/>
          <w:szCs w:val="28"/>
        </w:rPr>
      </w:pPr>
      <w:r>
        <w:rPr>
          <w:rFonts w:ascii="Baskerville" w:hAnsi="Baskerville"/>
          <w:sz w:val="28"/>
          <w:szCs w:val="28"/>
          <w:rtl w:val="0"/>
          <w:lang w:val="en-US"/>
        </w:rPr>
        <w:t>Very little to report during the past couple of months, obviously the past few weeks have had an impact on local councils and there is now a catch-up on meetings that had to be postponed/re-arranged.</w:t>
      </w:r>
    </w:p>
    <w:p>
      <w:pPr>
        <w:pStyle w:val="Body"/>
        <w:rPr>
          <w:rFonts w:ascii="Baskerville" w:cs="Baskerville" w:hAnsi="Baskerville" w:eastAsia="Baskerville"/>
          <w:sz w:val="28"/>
          <w:szCs w:val="28"/>
        </w:rPr>
      </w:pPr>
      <w:r>
        <w:rPr>
          <w:rFonts w:ascii="Baskerville" w:hAnsi="Baskerville"/>
          <w:sz w:val="28"/>
          <w:szCs w:val="28"/>
          <w:rtl w:val="0"/>
          <w:lang w:val="en-US"/>
        </w:rPr>
        <w:t>Regrettably I have a clash of meetings on the 26th with a long standing obligation.</w:t>
      </w: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r>
        <w:rPr>
          <w:rFonts w:ascii="Baskerville" w:hAnsi="Baskerville"/>
          <w:sz w:val="28"/>
          <w:szCs w:val="28"/>
          <w:rtl w:val="0"/>
          <w:lang w:val="en-US"/>
        </w:rPr>
        <w:t>A meeting was held on the 5th September at Nether Stowey with the current Local Community Network group. (LCN)</w:t>
      </w:r>
    </w:p>
    <w:p>
      <w:pPr>
        <w:pStyle w:val="Body"/>
        <w:rPr>
          <w:rFonts w:ascii="Baskerville" w:cs="Baskerville" w:hAnsi="Baskerville" w:eastAsia="Baskerville"/>
          <w:sz w:val="28"/>
          <w:szCs w:val="28"/>
        </w:rPr>
      </w:pPr>
      <w:r>
        <w:rPr>
          <w:rFonts w:ascii="Baskerville" w:hAnsi="Baskerville"/>
          <w:sz w:val="28"/>
          <w:szCs w:val="28"/>
          <w:rtl w:val="0"/>
          <w:lang w:val="en-US"/>
        </w:rPr>
        <w:t>It was the first face-to-face meeting of the group.</w:t>
      </w:r>
    </w:p>
    <w:p>
      <w:pPr>
        <w:pStyle w:val="Body"/>
        <w:rPr>
          <w:rFonts w:ascii="Baskerville" w:cs="Baskerville" w:hAnsi="Baskerville" w:eastAsia="Baskerville"/>
          <w:sz w:val="28"/>
          <w:szCs w:val="28"/>
        </w:rPr>
      </w:pPr>
      <w:r>
        <w:rPr>
          <w:rFonts w:ascii="Baskerville" w:hAnsi="Baskerville"/>
          <w:sz w:val="28"/>
          <w:szCs w:val="28"/>
          <w:rtl w:val="0"/>
          <w:lang w:val="en-US"/>
        </w:rPr>
        <w:t>Many of the usual questions and concerns were brought up, such as responsibilities and financial aspects, but still no firm information was forthcoming that would satisfy those attending.</w:t>
      </w:r>
    </w:p>
    <w:p>
      <w:pPr>
        <w:pStyle w:val="Body"/>
        <w:rPr>
          <w:rFonts w:ascii="Baskerville" w:cs="Baskerville" w:hAnsi="Baskerville" w:eastAsia="Baskerville"/>
          <w:sz w:val="28"/>
          <w:szCs w:val="28"/>
        </w:rPr>
      </w:pPr>
      <w:r>
        <w:rPr>
          <w:rFonts w:ascii="Baskerville" w:hAnsi="Baskerville"/>
          <w:sz w:val="28"/>
          <w:szCs w:val="28"/>
          <w:rtl w:val="0"/>
          <w:lang w:val="en-US"/>
        </w:rPr>
        <w:t>From my own perspective I found it worrying that "boundaries" have not yet been decided upon. This means that the group of parishes that have been meeting together to look at what we could work on together, might not be the same group if they are not included within a new boundary?</w:t>
      </w:r>
    </w:p>
    <w:p>
      <w:pPr>
        <w:pStyle w:val="Body"/>
        <w:rPr>
          <w:rFonts w:ascii="Baskerville" w:cs="Baskerville" w:hAnsi="Baskerville" w:eastAsia="Baskerville"/>
          <w:sz w:val="28"/>
          <w:szCs w:val="28"/>
        </w:rPr>
      </w:pPr>
      <w:r>
        <w:rPr>
          <w:rFonts w:ascii="Baskerville" w:hAnsi="Baskerville"/>
          <w:sz w:val="28"/>
          <w:szCs w:val="28"/>
          <w:rtl w:val="0"/>
          <w:lang w:val="en-US"/>
        </w:rPr>
        <w:t>There is only six months before the new authority takes over from SCC, I just hope that more concrete information starts getting to Town and Parishes soon.</w:t>
      </w: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p>
    <w:p>
      <w:pPr>
        <w:pStyle w:val="Body"/>
        <w:rPr>
          <w:rFonts w:ascii="Baskerville" w:cs="Baskerville" w:hAnsi="Baskerville" w:eastAsia="Baskerville"/>
          <w:sz w:val="28"/>
          <w:szCs w:val="28"/>
        </w:rPr>
      </w:pPr>
      <w:r>
        <w:rPr>
          <w:rFonts w:ascii="Baskerville" w:hAnsi="Baskerville"/>
          <w:sz w:val="28"/>
          <w:szCs w:val="28"/>
          <w:rtl w:val="0"/>
          <w:lang w:val="en-US"/>
        </w:rPr>
        <w:t>Hopefully by November we will have returned to normality.</w:t>
      </w:r>
    </w:p>
    <w:p>
      <w:pPr>
        <w:pStyle w:val="Body"/>
        <w:rPr>
          <w:rFonts w:ascii="Baskerville" w:cs="Baskerville" w:hAnsi="Baskerville" w:eastAsia="Baskerville"/>
          <w:sz w:val="28"/>
          <w:szCs w:val="28"/>
        </w:rPr>
      </w:pPr>
      <w:r>
        <w:rPr>
          <w:rFonts w:ascii="Baskerville" w:hAnsi="Baskerville"/>
          <w:sz w:val="28"/>
          <w:szCs w:val="28"/>
          <w:rtl w:val="0"/>
          <w:lang w:val="en-US"/>
        </w:rPr>
        <w:t>Stay safe.</w:t>
      </w:r>
    </w:p>
    <w:p>
      <w:pPr>
        <w:pStyle w:val="Body"/>
      </w:pPr>
      <w:r>
        <w:rPr>
          <w:rFonts w:ascii="Baskerville" w:cs="Baskerville" w:hAnsi="Baskerville" w:eastAsia="Baskerville"/>
          <w:sz w:val="28"/>
          <w:szCs w:val="28"/>
          <w:u w:val="single"/>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