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D0DDF" w14:textId="4D43673C" w:rsidR="00EA1F46" w:rsidRPr="004D3F39" w:rsidRDefault="00EA1F46" w:rsidP="00AA0468">
      <w:pPr>
        <w:spacing w:after="0" w:line="240" w:lineRule="auto"/>
        <w:jc w:val="center"/>
        <w:rPr>
          <w:rFonts w:ascii="Arial" w:hAnsi="Arial" w:cs="Arial"/>
          <w:b/>
          <w:bCs/>
          <w:sz w:val="24"/>
          <w:szCs w:val="24"/>
        </w:rPr>
      </w:pPr>
      <w:r w:rsidRPr="004D3F39">
        <w:rPr>
          <w:rFonts w:ascii="Arial" w:hAnsi="Arial" w:cs="Arial"/>
          <w:b/>
          <w:bCs/>
          <w:sz w:val="24"/>
          <w:szCs w:val="24"/>
        </w:rPr>
        <w:t xml:space="preserve">Parish and </w:t>
      </w:r>
      <w:r w:rsidR="00AA0468">
        <w:rPr>
          <w:rFonts w:ascii="Arial" w:hAnsi="Arial" w:cs="Arial"/>
          <w:b/>
          <w:bCs/>
          <w:sz w:val="24"/>
          <w:szCs w:val="24"/>
        </w:rPr>
        <w:t>T</w:t>
      </w:r>
      <w:r w:rsidRPr="004D3F39">
        <w:rPr>
          <w:rFonts w:ascii="Arial" w:hAnsi="Arial" w:cs="Arial"/>
          <w:b/>
          <w:bCs/>
          <w:sz w:val="24"/>
          <w:szCs w:val="24"/>
        </w:rPr>
        <w:t xml:space="preserve">own </w:t>
      </w:r>
      <w:r w:rsidR="00AA0468">
        <w:rPr>
          <w:rFonts w:ascii="Arial" w:hAnsi="Arial" w:cs="Arial"/>
          <w:b/>
          <w:bCs/>
          <w:sz w:val="24"/>
          <w:szCs w:val="24"/>
        </w:rPr>
        <w:t>C</w:t>
      </w:r>
      <w:r w:rsidRPr="004D3F39">
        <w:rPr>
          <w:rFonts w:ascii="Arial" w:hAnsi="Arial" w:cs="Arial"/>
          <w:b/>
          <w:bCs/>
          <w:sz w:val="24"/>
          <w:szCs w:val="24"/>
        </w:rPr>
        <w:t>ouncils</w:t>
      </w:r>
    </w:p>
    <w:p w14:paraId="3C4F144C" w14:textId="240ECDA2" w:rsidR="00437362" w:rsidRDefault="00C10AA2" w:rsidP="00EA1F46">
      <w:pPr>
        <w:spacing w:after="0" w:line="240" w:lineRule="auto"/>
        <w:jc w:val="center"/>
        <w:rPr>
          <w:rFonts w:ascii="Arial" w:hAnsi="Arial" w:cs="Arial"/>
          <w:b/>
          <w:bCs/>
          <w:sz w:val="24"/>
          <w:szCs w:val="24"/>
        </w:rPr>
      </w:pPr>
      <w:proofErr w:type="gramStart"/>
      <w:r w:rsidRPr="004D3F39">
        <w:rPr>
          <w:rFonts w:ascii="Arial" w:hAnsi="Arial" w:cs="Arial"/>
          <w:b/>
          <w:bCs/>
          <w:sz w:val="24"/>
          <w:szCs w:val="24"/>
        </w:rPr>
        <w:t>Opening Up</w:t>
      </w:r>
      <w:proofErr w:type="gramEnd"/>
      <w:r w:rsidRPr="004D3F39">
        <w:rPr>
          <w:rFonts w:ascii="Arial" w:hAnsi="Arial" w:cs="Arial"/>
          <w:b/>
          <w:bCs/>
          <w:sz w:val="24"/>
          <w:szCs w:val="24"/>
        </w:rPr>
        <w:t xml:space="preserve"> Safely and Reconnecting Communities</w:t>
      </w:r>
      <w:r w:rsidR="00AA0468">
        <w:rPr>
          <w:rFonts w:ascii="Arial" w:hAnsi="Arial" w:cs="Arial"/>
          <w:b/>
          <w:bCs/>
          <w:sz w:val="24"/>
          <w:szCs w:val="24"/>
        </w:rPr>
        <w:t xml:space="preserve"> Fund</w:t>
      </w:r>
    </w:p>
    <w:p w14:paraId="66F3781F" w14:textId="77777777" w:rsidR="007E19B6" w:rsidRPr="004D3F39" w:rsidRDefault="007E19B6" w:rsidP="00EA1F46">
      <w:pPr>
        <w:spacing w:after="0" w:line="240" w:lineRule="auto"/>
        <w:jc w:val="center"/>
        <w:rPr>
          <w:rFonts w:ascii="Arial" w:hAnsi="Arial" w:cs="Arial"/>
          <w:b/>
          <w:bCs/>
          <w:sz w:val="24"/>
          <w:szCs w:val="24"/>
        </w:rPr>
      </w:pPr>
    </w:p>
    <w:p w14:paraId="2D3C6B9B" w14:textId="2EF8909E" w:rsidR="00C10AA2" w:rsidRPr="004D3F39" w:rsidRDefault="00C10AA2" w:rsidP="00EA1F46">
      <w:pPr>
        <w:spacing w:after="0" w:line="240" w:lineRule="auto"/>
        <w:rPr>
          <w:rFonts w:ascii="Arial" w:hAnsi="Arial" w:cs="Arial"/>
          <w:b/>
          <w:bCs/>
          <w:sz w:val="24"/>
          <w:szCs w:val="24"/>
        </w:rPr>
      </w:pPr>
    </w:p>
    <w:p w14:paraId="736449E9" w14:textId="3BBAE187" w:rsidR="00466343" w:rsidRPr="00B11762" w:rsidRDefault="00466343" w:rsidP="00466343">
      <w:pPr>
        <w:spacing w:after="0" w:line="240" w:lineRule="auto"/>
        <w:rPr>
          <w:rFonts w:ascii="Arial" w:hAnsi="Arial" w:cs="Arial"/>
          <w:sz w:val="24"/>
          <w:szCs w:val="24"/>
        </w:rPr>
      </w:pPr>
      <w:r>
        <w:rPr>
          <w:rFonts w:ascii="Arial" w:hAnsi="Arial" w:cs="Arial"/>
          <w:color w:val="000000" w:themeColor="text1"/>
          <w:sz w:val="24"/>
          <w:szCs w:val="24"/>
        </w:rPr>
        <w:t xml:space="preserve">As part of its commitment to empowering local communities, Somerset County Council </w:t>
      </w:r>
      <w:r w:rsidR="00AA0468">
        <w:rPr>
          <w:rFonts w:ascii="Arial" w:hAnsi="Arial" w:cs="Arial"/>
          <w:color w:val="000000" w:themeColor="text1"/>
          <w:sz w:val="24"/>
          <w:szCs w:val="24"/>
        </w:rPr>
        <w:t xml:space="preserve">has </w:t>
      </w:r>
      <w:r>
        <w:rPr>
          <w:rFonts w:ascii="Arial" w:hAnsi="Arial" w:cs="Arial"/>
          <w:color w:val="000000" w:themeColor="text1"/>
          <w:sz w:val="24"/>
          <w:szCs w:val="24"/>
        </w:rPr>
        <w:t>allocat</w:t>
      </w:r>
      <w:r w:rsidR="00AA0468">
        <w:rPr>
          <w:rFonts w:ascii="Arial" w:hAnsi="Arial" w:cs="Arial"/>
          <w:color w:val="000000" w:themeColor="text1"/>
          <w:sz w:val="24"/>
          <w:szCs w:val="24"/>
        </w:rPr>
        <w:t>ed</w:t>
      </w:r>
      <w:r>
        <w:rPr>
          <w:rFonts w:ascii="Arial" w:hAnsi="Arial" w:cs="Arial"/>
          <w:color w:val="000000" w:themeColor="text1"/>
          <w:sz w:val="24"/>
          <w:szCs w:val="24"/>
        </w:rPr>
        <w:t xml:space="preserve"> </w:t>
      </w:r>
      <w:r w:rsidRPr="004D3F39">
        <w:rPr>
          <w:rFonts w:ascii="Arial" w:hAnsi="Arial" w:cs="Arial"/>
          <w:sz w:val="24"/>
          <w:szCs w:val="24"/>
        </w:rPr>
        <w:t>£</w:t>
      </w:r>
      <w:r w:rsidRPr="00B11762">
        <w:rPr>
          <w:rFonts w:ascii="Arial" w:hAnsi="Arial" w:cs="Arial"/>
          <w:sz w:val="24"/>
          <w:szCs w:val="24"/>
        </w:rPr>
        <w:t xml:space="preserve">500,000 for town and parish councils to help support the safe reopening of </w:t>
      </w:r>
      <w:r>
        <w:rPr>
          <w:rFonts w:ascii="Arial" w:hAnsi="Arial" w:cs="Arial"/>
          <w:sz w:val="24"/>
          <w:szCs w:val="24"/>
        </w:rPr>
        <w:t>parish/</w:t>
      </w:r>
      <w:r w:rsidRPr="00B11762">
        <w:rPr>
          <w:rFonts w:ascii="Arial" w:hAnsi="Arial" w:cs="Arial"/>
          <w:sz w:val="24"/>
          <w:szCs w:val="24"/>
        </w:rPr>
        <w:t>community facilitie</w:t>
      </w:r>
      <w:r>
        <w:rPr>
          <w:rFonts w:ascii="Arial" w:hAnsi="Arial" w:cs="Arial"/>
          <w:sz w:val="24"/>
          <w:szCs w:val="24"/>
        </w:rPr>
        <w:t xml:space="preserve">s and ensure </w:t>
      </w:r>
      <w:r w:rsidRPr="00B11762">
        <w:rPr>
          <w:rFonts w:ascii="Arial" w:hAnsi="Arial" w:cs="Arial"/>
          <w:sz w:val="24"/>
          <w:szCs w:val="24"/>
        </w:rPr>
        <w:t>good prevention control measures are in place</w:t>
      </w:r>
      <w:r>
        <w:rPr>
          <w:rFonts w:ascii="Arial" w:hAnsi="Arial" w:cs="Arial"/>
          <w:sz w:val="24"/>
          <w:szCs w:val="24"/>
        </w:rPr>
        <w:t>.</w:t>
      </w:r>
      <w:r w:rsidRPr="00B11762">
        <w:rPr>
          <w:rFonts w:ascii="Arial" w:hAnsi="Arial" w:cs="Arial"/>
          <w:sz w:val="24"/>
          <w:szCs w:val="24"/>
        </w:rPr>
        <w:t xml:space="preserve">  </w:t>
      </w:r>
      <w:r w:rsidR="00AA0468">
        <w:rPr>
          <w:rFonts w:ascii="Arial" w:hAnsi="Arial" w:cs="Arial"/>
          <w:sz w:val="24"/>
          <w:szCs w:val="24"/>
        </w:rPr>
        <w:t xml:space="preserve">SALC is delighted to be </w:t>
      </w:r>
      <w:r w:rsidR="007E19B6">
        <w:rPr>
          <w:rFonts w:ascii="Arial" w:hAnsi="Arial" w:cs="Arial"/>
          <w:sz w:val="24"/>
          <w:szCs w:val="24"/>
        </w:rPr>
        <w:t xml:space="preserve">working with the </w:t>
      </w:r>
      <w:r w:rsidR="00AB365B">
        <w:rPr>
          <w:rFonts w:ascii="Arial" w:hAnsi="Arial" w:cs="Arial"/>
          <w:sz w:val="24"/>
          <w:szCs w:val="24"/>
        </w:rPr>
        <w:t>C</w:t>
      </w:r>
      <w:r w:rsidR="007E19B6">
        <w:rPr>
          <w:rFonts w:ascii="Arial" w:hAnsi="Arial" w:cs="Arial"/>
          <w:sz w:val="24"/>
          <w:szCs w:val="24"/>
        </w:rPr>
        <w:t xml:space="preserve">ounty </w:t>
      </w:r>
      <w:r w:rsidR="00AB365B">
        <w:rPr>
          <w:rFonts w:ascii="Arial" w:hAnsi="Arial" w:cs="Arial"/>
          <w:sz w:val="24"/>
          <w:szCs w:val="24"/>
        </w:rPr>
        <w:t>C</w:t>
      </w:r>
      <w:r w:rsidR="007E19B6">
        <w:rPr>
          <w:rFonts w:ascii="Arial" w:hAnsi="Arial" w:cs="Arial"/>
          <w:sz w:val="24"/>
          <w:szCs w:val="24"/>
        </w:rPr>
        <w:t>ouncil on this project and are managing the fund on their behalf, with support from SCC officers.</w:t>
      </w:r>
    </w:p>
    <w:p w14:paraId="66BA2D5D" w14:textId="4149FD71" w:rsidR="00466343" w:rsidRPr="004D3F39" w:rsidRDefault="00466343" w:rsidP="00466343">
      <w:pPr>
        <w:spacing w:after="0" w:line="240" w:lineRule="auto"/>
        <w:rPr>
          <w:rFonts w:ascii="Arial" w:hAnsi="Arial" w:cs="Arial"/>
          <w:color w:val="0B0C0C"/>
          <w:sz w:val="24"/>
          <w:szCs w:val="24"/>
          <w:shd w:val="clear" w:color="auto" w:fill="FFFFFF"/>
        </w:rPr>
      </w:pPr>
    </w:p>
    <w:p w14:paraId="1A39A113" w14:textId="2FE5185D" w:rsidR="00D94441" w:rsidRPr="004D3F39" w:rsidRDefault="00D94441" w:rsidP="00C07286">
      <w:pPr>
        <w:spacing w:after="0" w:line="240" w:lineRule="auto"/>
        <w:rPr>
          <w:rFonts w:ascii="Arial" w:hAnsi="Arial" w:cs="Arial"/>
          <w:sz w:val="24"/>
          <w:szCs w:val="24"/>
        </w:rPr>
      </w:pPr>
    </w:p>
    <w:p w14:paraId="02E4860D" w14:textId="3EDCE118" w:rsidR="00D94441" w:rsidRPr="004D3F39" w:rsidRDefault="00EB15DC" w:rsidP="00D94441">
      <w:pPr>
        <w:spacing w:after="0" w:line="240" w:lineRule="auto"/>
        <w:jc w:val="center"/>
        <w:rPr>
          <w:rFonts w:ascii="Arial" w:hAnsi="Arial" w:cs="Arial"/>
          <w:b/>
          <w:bCs/>
          <w:sz w:val="24"/>
          <w:szCs w:val="24"/>
        </w:rPr>
      </w:pPr>
      <w:r>
        <w:rPr>
          <w:rFonts w:ascii="Arial" w:hAnsi="Arial" w:cs="Arial"/>
          <w:b/>
          <w:bCs/>
          <w:sz w:val="24"/>
          <w:szCs w:val="24"/>
        </w:rPr>
        <w:t>What can the funding be used for?</w:t>
      </w:r>
    </w:p>
    <w:p w14:paraId="399B996D" w14:textId="3804D341" w:rsidR="00D94441" w:rsidRPr="004D3F39" w:rsidRDefault="00D94441" w:rsidP="00D94441">
      <w:pPr>
        <w:spacing w:after="0" w:line="240" w:lineRule="auto"/>
        <w:rPr>
          <w:rFonts w:ascii="Arial" w:hAnsi="Arial" w:cs="Arial"/>
          <w:color w:val="000000" w:themeColor="text1"/>
          <w:sz w:val="24"/>
          <w:szCs w:val="24"/>
        </w:rPr>
      </w:pPr>
    </w:p>
    <w:p w14:paraId="52C344C9" w14:textId="77777777" w:rsidR="00D94441" w:rsidRPr="004D3F39" w:rsidRDefault="00D94441" w:rsidP="00D94441">
      <w:pPr>
        <w:spacing w:after="0" w:line="240" w:lineRule="auto"/>
        <w:rPr>
          <w:rFonts w:ascii="Arial" w:hAnsi="Arial" w:cs="Arial"/>
          <w:color w:val="000000" w:themeColor="text1"/>
          <w:sz w:val="24"/>
          <w:szCs w:val="24"/>
        </w:rPr>
      </w:pPr>
    </w:p>
    <w:p w14:paraId="07E98165" w14:textId="15156452" w:rsidR="00D94441" w:rsidRDefault="00DA79FD" w:rsidP="00D94441">
      <w:pPr>
        <w:spacing w:after="0" w:line="240" w:lineRule="auto"/>
        <w:rPr>
          <w:rFonts w:ascii="Arial" w:hAnsi="Arial" w:cs="Arial"/>
          <w:sz w:val="24"/>
          <w:szCs w:val="24"/>
        </w:rPr>
      </w:pPr>
      <w:r w:rsidRPr="004D3F39">
        <w:rPr>
          <w:rFonts w:ascii="Arial" w:hAnsi="Arial" w:cs="Arial"/>
          <w:sz w:val="24"/>
          <w:szCs w:val="24"/>
        </w:rPr>
        <w:t>The underlying aims for the fund are to support:</w:t>
      </w:r>
    </w:p>
    <w:p w14:paraId="70B64799" w14:textId="77777777" w:rsidR="00EB15DC" w:rsidRPr="004D3F39" w:rsidRDefault="00EB15DC" w:rsidP="00D94441">
      <w:pPr>
        <w:spacing w:after="0" w:line="240" w:lineRule="auto"/>
        <w:rPr>
          <w:rFonts w:ascii="Arial" w:hAnsi="Arial" w:cs="Arial"/>
          <w:sz w:val="24"/>
          <w:szCs w:val="24"/>
        </w:rPr>
      </w:pPr>
    </w:p>
    <w:p w14:paraId="1D61223B" w14:textId="21CFBA4F" w:rsidR="00DA79FD" w:rsidRDefault="00D94441" w:rsidP="00DA79FD">
      <w:pPr>
        <w:pStyle w:val="ListParagraph"/>
        <w:numPr>
          <w:ilvl w:val="0"/>
          <w:numId w:val="1"/>
        </w:numPr>
        <w:spacing w:after="0" w:line="240" w:lineRule="auto"/>
        <w:rPr>
          <w:rFonts w:ascii="Arial" w:hAnsi="Arial" w:cs="Arial"/>
          <w:b/>
          <w:bCs/>
          <w:sz w:val="24"/>
          <w:szCs w:val="24"/>
        </w:rPr>
      </w:pPr>
      <w:proofErr w:type="gramStart"/>
      <w:r w:rsidRPr="004D3F39">
        <w:rPr>
          <w:rFonts w:ascii="Arial" w:hAnsi="Arial" w:cs="Arial"/>
          <w:b/>
          <w:bCs/>
          <w:sz w:val="24"/>
          <w:szCs w:val="24"/>
        </w:rPr>
        <w:t>Opening Up</w:t>
      </w:r>
      <w:proofErr w:type="gramEnd"/>
      <w:r w:rsidRPr="004D3F39">
        <w:rPr>
          <w:rFonts w:ascii="Arial" w:hAnsi="Arial" w:cs="Arial"/>
          <w:b/>
          <w:bCs/>
          <w:sz w:val="24"/>
          <w:szCs w:val="24"/>
        </w:rPr>
        <w:t xml:space="preserve"> Safely </w:t>
      </w:r>
      <w:r w:rsidR="00977332" w:rsidRPr="004D3F39">
        <w:rPr>
          <w:rFonts w:ascii="Arial" w:hAnsi="Arial" w:cs="Arial"/>
          <w:b/>
          <w:bCs/>
          <w:sz w:val="24"/>
          <w:szCs w:val="24"/>
        </w:rPr>
        <w:t>– to make community facilities COVID-19 secure</w:t>
      </w:r>
    </w:p>
    <w:p w14:paraId="392B1B34" w14:textId="45BF5DB3" w:rsidR="00EB15DC" w:rsidRDefault="00EB15DC" w:rsidP="00EB15DC">
      <w:pPr>
        <w:pStyle w:val="ListParagraph"/>
        <w:spacing w:after="0" w:line="240" w:lineRule="auto"/>
        <w:rPr>
          <w:rFonts w:ascii="Arial" w:hAnsi="Arial" w:cs="Arial"/>
          <w:b/>
          <w:bCs/>
          <w:sz w:val="24"/>
          <w:szCs w:val="24"/>
        </w:rPr>
      </w:pPr>
    </w:p>
    <w:p w14:paraId="595AB0E1" w14:textId="2A85AA7C" w:rsidR="00EB15DC" w:rsidRPr="00893292" w:rsidRDefault="00893292" w:rsidP="00EB15DC">
      <w:pPr>
        <w:spacing w:after="0" w:line="240" w:lineRule="auto"/>
        <w:rPr>
          <w:rFonts w:ascii="Arial" w:hAnsi="Arial" w:cs="Arial"/>
          <w:sz w:val="24"/>
          <w:szCs w:val="24"/>
        </w:rPr>
      </w:pPr>
      <w:r w:rsidRPr="00893292">
        <w:rPr>
          <w:rFonts w:ascii="Arial" w:hAnsi="Arial" w:cs="Arial"/>
          <w:sz w:val="24"/>
          <w:szCs w:val="24"/>
        </w:rPr>
        <w:t>Eligible items would</w:t>
      </w:r>
      <w:r w:rsidR="00EB15DC" w:rsidRPr="00893292">
        <w:rPr>
          <w:rFonts w:ascii="Arial" w:hAnsi="Arial" w:cs="Arial"/>
          <w:sz w:val="24"/>
          <w:szCs w:val="24"/>
        </w:rPr>
        <w:t xml:space="preserve"> include:</w:t>
      </w:r>
    </w:p>
    <w:p w14:paraId="7073C68E" w14:textId="77777777" w:rsidR="00893292" w:rsidRDefault="00EB15DC" w:rsidP="00893292">
      <w:pPr>
        <w:pStyle w:val="ListParagraph"/>
        <w:numPr>
          <w:ilvl w:val="0"/>
          <w:numId w:val="27"/>
        </w:numPr>
        <w:spacing w:after="0" w:line="240" w:lineRule="auto"/>
        <w:rPr>
          <w:rFonts w:ascii="Arial" w:hAnsi="Arial" w:cs="Arial"/>
          <w:sz w:val="24"/>
          <w:szCs w:val="24"/>
        </w:rPr>
      </w:pPr>
      <w:r w:rsidRPr="00893292">
        <w:rPr>
          <w:rFonts w:ascii="Arial" w:hAnsi="Arial" w:cs="Arial"/>
          <w:sz w:val="24"/>
          <w:szCs w:val="24"/>
        </w:rPr>
        <w:t>Provision of increased cleaning</w:t>
      </w:r>
      <w:r w:rsidR="00893292">
        <w:rPr>
          <w:rFonts w:ascii="Arial" w:hAnsi="Arial" w:cs="Arial"/>
          <w:sz w:val="24"/>
          <w:szCs w:val="24"/>
        </w:rPr>
        <w:t xml:space="preserve">, </w:t>
      </w:r>
      <w:r w:rsidRPr="00893292">
        <w:rPr>
          <w:rFonts w:ascii="Arial" w:hAnsi="Arial" w:cs="Arial"/>
          <w:sz w:val="24"/>
          <w:szCs w:val="24"/>
        </w:rPr>
        <w:t>cleaning equipment</w:t>
      </w:r>
      <w:r w:rsidR="00893292">
        <w:rPr>
          <w:rFonts w:ascii="Arial" w:hAnsi="Arial" w:cs="Arial"/>
          <w:sz w:val="24"/>
          <w:szCs w:val="24"/>
        </w:rPr>
        <w:t xml:space="preserve"> and</w:t>
      </w:r>
      <w:r w:rsidRPr="00893292">
        <w:rPr>
          <w:rFonts w:ascii="Arial" w:hAnsi="Arial" w:cs="Arial"/>
          <w:sz w:val="24"/>
          <w:szCs w:val="24"/>
        </w:rPr>
        <w:t xml:space="preserve"> hand sanitiser</w:t>
      </w:r>
    </w:p>
    <w:p w14:paraId="074096A3" w14:textId="5F260048" w:rsidR="00EB15DC" w:rsidRDefault="00EB15DC" w:rsidP="00893292">
      <w:pPr>
        <w:pStyle w:val="ListParagraph"/>
        <w:numPr>
          <w:ilvl w:val="0"/>
          <w:numId w:val="27"/>
        </w:numPr>
        <w:spacing w:after="0" w:line="240" w:lineRule="auto"/>
        <w:rPr>
          <w:rFonts w:ascii="Arial" w:hAnsi="Arial" w:cs="Arial"/>
          <w:sz w:val="24"/>
          <w:szCs w:val="24"/>
        </w:rPr>
      </w:pPr>
      <w:r w:rsidRPr="00893292">
        <w:rPr>
          <w:rFonts w:ascii="Arial" w:hAnsi="Arial" w:cs="Arial"/>
          <w:sz w:val="24"/>
          <w:szCs w:val="24"/>
        </w:rPr>
        <w:t>COVID-19 signage/posters, or other resources needed to support infection control measures in parish and town facilities</w:t>
      </w:r>
    </w:p>
    <w:p w14:paraId="614F7FE7" w14:textId="08FBE613" w:rsidR="00893292" w:rsidRDefault="00893292" w:rsidP="00893292">
      <w:pPr>
        <w:pStyle w:val="ListParagraph"/>
        <w:numPr>
          <w:ilvl w:val="0"/>
          <w:numId w:val="27"/>
        </w:numPr>
        <w:spacing w:after="0" w:line="240" w:lineRule="auto"/>
        <w:rPr>
          <w:rFonts w:ascii="Arial" w:hAnsi="Arial" w:cs="Arial"/>
          <w:sz w:val="24"/>
          <w:szCs w:val="24"/>
        </w:rPr>
      </w:pPr>
      <w:r>
        <w:rPr>
          <w:rFonts w:ascii="Arial" w:hAnsi="Arial" w:cs="Arial"/>
          <w:sz w:val="24"/>
          <w:szCs w:val="24"/>
        </w:rPr>
        <w:t xml:space="preserve">Or providing a grant to a community group to do </w:t>
      </w:r>
      <w:r w:rsidR="0099286F">
        <w:rPr>
          <w:rFonts w:ascii="Arial" w:hAnsi="Arial" w:cs="Arial"/>
          <w:sz w:val="24"/>
          <w:szCs w:val="24"/>
        </w:rPr>
        <w:t>any of the above</w:t>
      </w:r>
    </w:p>
    <w:p w14:paraId="39412EC1" w14:textId="4F94A5F0" w:rsidR="00893292" w:rsidRPr="009D0E13" w:rsidRDefault="00893292" w:rsidP="00893292">
      <w:pPr>
        <w:spacing w:after="0" w:line="240" w:lineRule="auto"/>
        <w:rPr>
          <w:rFonts w:ascii="Arial" w:hAnsi="Arial" w:cs="Arial"/>
          <w:color w:val="000000" w:themeColor="text1"/>
          <w:sz w:val="24"/>
          <w:szCs w:val="24"/>
        </w:rPr>
      </w:pPr>
      <w:bookmarkStart w:id="0" w:name="_Hlk77748451"/>
      <w:r w:rsidRPr="009D0E13">
        <w:rPr>
          <w:rFonts w:ascii="Arial" w:hAnsi="Arial" w:cs="Arial"/>
          <w:color w:val="000000" w:themeColor="text1"/>
          <w:sz w:val="24"/>
          <w:szCs w:val="24"/>
        </w:rPr>
        <w:t xml:space="preserve">Some councils may well have already spent money on </w:t>
      </w:r>
      <w:r w:rsidR="00532894" w:rsidRPr="009D0E13">
        <w:rPr>
          <w:rFonts w:ascii="Arial" w:hAnsi="Arial" w:cs="Arial"/>
          <w:color w:val="000000" w:themeColor="text1"/>
          <w:sz w:val="24"/>
          <w:szCs w:val="24"/>
        </w:rPr>
        <w:t>reopening</w:t>
      </w:r>
      <w:r w:rsidRPr="009D0E13">
        <w:rPr>
          <w:rFonts w:ascii="Arial" w:hAnsi="Arial" w:cs="Arial"/>
          <w:color w:val="000000" w:themeColor="text1"/>
          <w:sz w:val="24"/>
          <w:szCs w:val="24"/>
        </w:rPr>
        <w:t xml:space="preserve"> measures</w:t>
      </w:r>
      <w:r w:rsidR="00532894" w:rsidRPr="009D0E13">
        <w:rPr>
          <w:rFonts w:ascii="Arial" w:hAnsi="Arial" w:cs="Arial"/>
          <w:color w:val="000000" w:themeColor="text1"/>
          <w:sz w:val="24"/>
          <w:szCs w:val="24"/>
        </w:rPr>
        <w:t>,</w:t>
      </w:r>
      <w:r w:rsidRPr="009D0E13">
        <w:rPr>
          <w:rFonts w:ascii="Arial" w:hAnsi="Arial" w:cs="Arial"/>
          <w:color w:val="000000" w:themeColor="text1"/>
          <w:sz w:val="24"/>
          <w:szCs w:val="24"/>
        </w:rPr>
        <w:t xml:space="preserve"> so you </w:t>
      </w:r>
      <w:r w:rsidR="00532894" w:rsidRPr="009D0E13">
        <w:rPr>
          <w:rFonts w:ascii="Arial" w:hAnsi="Arial" w:cs="Arial"/>
          <w:color w:val="000000" w:themeColor="text1"/>
          <w:sz w:val="24"/>
          <w:szCs w:val="24"/>
        </w:rPr>
        <w:t>may</w:t>
      </w:r>
      <w:r w:rsidR="009D0E13" w:rsidRPr="009D0E13">
        <w:rPr>
          <w:rFonts w:ascii="Arial" w:hAnsi="Arial" w:cs="Arial"/>
          <w:color w:val="000000" w:themeColor="text1"/>
          <w:sz w:val="24"/>
          <w:szCs w:val="24"/>
        </w:rPr>
        <w:t xml:space="preserve"> bid to cover expenditure already incurred</w:t>
      </w:r>
      <w:r w:rsidRPr="009D0E13">
        <w:rPr>
          <w:rFonts w:ascii="Arial" w:hAnsi="Arial" w:cs="Arial"/>
          <w:color w:val="000000" w:themeColor="text1"/>
          <w:sz w:val="24"/>
          <w:szCs w:val="24"/>
        </w:rPr>
        <w:t xml:space="preserve"> since the </w:t>
      </w:r>
      <w:proofErr w:type="gramStart"/>
      <w:r w:rsidRPr="009D0E13">
        <w:rPr>
          <w:rFonts w:ascii="Arial" w:hAnsi="Arial" w:cs="Arial"/>
          <w:color w:val="000000" w:themeColor="text1"/>
          <w:sz w:val="24"/>
          <w:szCs w:val="24"/>
        </w:rPr>
        <w:t>1</w:t>
      </w:r>
      <w:r w:rsidRPr="009D0E13">
        <w:rPr>
          <w:rFonts w:ascii="Arial" w:hAnsi="Arial" w:cs="Arial"/>
          <w:color w:val="000000" w:themeColor="text1"/>
          <w:sz w:val="24"/>
          <w:szCs w:val="24"/>
          <w:vertAlign w:val="superscript"/>
        </w:rPr>
        <w:t>st</w:t>
      </w:r>
      <w:proofErr w:type="gramEnd"/>
      <w:r w:rsidRPr="009D0E13">
        <w:rPr>
          <w:rFonts w:ascii="Arial" w:hAnsi="Arial" w:cs="Arial"/>
          <w:color w:val="000000" w:themeColor="text1"/>
          <w:sz w:val="24"/>
          <w:szCs w:val="24"/>
        </w:rPr>
        <w:t xml:space="preserve"> April 2021.</w:t>
      </w:r>
    </w:p>
    <w:bookmarkEnd w:id="0"/>
    <w:p w14:paraId="4A2D0CB2" w14:textId="77777777" w:rsidR="00DA79FD" w:rsidRPr="004D3F39" w:rsidRDefault="00DA79FD" w:rsidP="00DA79FD">
      <w:pPr>
        <w:pStyle w:val="ListParagraph"/>
        <w:spacing w:after="0" w:line="240" w:lineRule="auto"/>
        <w:rPr>
          <w:rFonts w:ascii="Arial" w:hAnsi="Arial" w:cs="Arial"/>
          <w:b/>
          <w:bCs/>
          <w:sz w:val="24"/>
          <w:szCs w:val="24"/>
        </w:rPr>
      </w:pPr>
    </w:p>
    <w:p w14:paraId="71ABF37C" w14:textId="63172CF6" w:rsidR="00DA79FD" w:rsidRDefault="00DA79FD" w:rsidP="00DA79FD">
      <w:pPr>
        <w:pStyle w:val="ListParagraph"/>
        <w:numPr>
          <w:ilvl w:val="0"/>
          <w:numId w:val="1"/>
        </w:numPr>
        <w:spacing w:after="0" w:line="240" w:lineRule="auto"/>
        <w:rPr>
          <w:rFonts w:ascii="Arial" w:hAnsi="Arial" w:cs="Arial"/>
          <w:b/>
          <w:bCs/>
          <w:sz w:val="24"/>
          <w:szCs w:val="24"/>
        </w:rPr>
      </w:pPr>
      <w:r w:rsidRPr="004D3F39">
        <w:rPr>
          <w:rFonts w:ascii="Arial" w:hAnsi="Arial" w:cs="Arial"/>
          <w:b/>
          <w:bCs/>
          <w:sz w:val="24"/>
          <w:szCs w:val="24"/>
        </w:rPr>
        <w:t>Reconnecting Communities</w:t>
      </w:r>
      <w:r w:rsidRPr="004D3F39">
        <w:rPr>
          <w:rFonts w:ascii="Arial" w:hAnsi="Arial" w:cs="Arial"/>
          <w:sz w:val="24"/>
          <w:szCs w:val="24"/>
        </w:rPr>
        <w:t xml:space="preserve"> – </w:t>
      </w:r>
      <w:r w:rsidRPr="004D3F39">
        <w:rPr>
          <w:rFonts w:ascii="Arial" w:eastAsia="Times New Roman" w:hAnsi="Arial" w:cs="Arial"/>
          <w:b/>
          <w:bCs/>
          <w:sz w:val="24"/>
          <w:szCs w:val="24"/>
          <w:lang w:eastAsia="en-GB"/>
        </w:rPr>
        <w:t>some people will have been very isolated</w:t>
      </w:r>
      <w:r w:rsidR="00532894">
        <w:rPr>
          <w:rFonts w:ascii="Arial" w:eastAsia="Times New Roman" w:hAnsi="Arial" w:cs="Arial"/>
          <w:b/>
          <w:bCs/>
          <w:sz w:val="24"/>
          <w:szCs w:val="24"/>
          <w:lang w:eastAsia="en-GB"/>
        </w:rPr>
        <w:t xml:space="preserve"> during lockdown</w:t>
      </w:r>
      <w:r w:rsidRPr="004D3F39">
        <w:rPr>
          <w:rFonts w:ascii="Arial" w:eastAsia="Times New Roman" w:hAnsi="Arial" w:cs="Arial"/>
          <w:b/>
          <w:bCs/>
          <w:sz w:val="24"/>
          <w:szCs w:val="24"/>
          <w:lang w:eastAsia="en-GB"/>
        </w:rPr>
        <w:t xml:space="preserve"> and may be concerned about mixing again</w:t>
      </w:r>
      <w:bookmarkStart w:id="1" w:name="_Hlk74730482"/>
      <w:r w:rsidR="00893292">
        <w:rPr>
          <w:rFonts w:ascii="Arial" w:hAnsi="Arial" w:cs="Arial"/>
          <w:b/>
          <w:bCs/>
          <w:sz w:val="24"/>
          <w:szCs w:val="24"/>
        </w:rPr>
        <w:t xml:space="preserve">, </w:t>
      </w:r>
      <w:r w:rsidR="00A72134" w:rsidRPr="004D3F39">
        <w:rPr>
          <w:rFonts w:ascii="Arial" w:hAnsi="Arial" w:cs="Arial"/>
          <w:b/>
          <w:bCs/>
          <w:sz w:val="24"/>
          <w:szCs w:val="24"/>
        </w:rPr>
        <w:t xml:space="preserve">so </w:t>
      </w:r>
      <w:r w:rsidR="00532894">
        <w:rPr>
          <w:rFonts w:ascii="Arial" w:hAnsi="Arial" w:cs="Arial"/>
          <w:b/>
          <w:bCs/>
          <w:sz w:val="24"/>
          <w:szCs w:val="24"/>
        </w:rPr>
        <w:t xml:space="preserve">we are looking for projects that will </w:t>
      </w:r>
      <w:r w:rsidR="00A72134" w:rsidRPr="004D3F39">
        <w:rPr>
          <w:rFonts w:ascii="Arial" w:hAnsi="Arial" w:cs="Arial"/>
          <w:b/>
          <w:bCs/>
          <w:sz w:val="24"/>
          <w:szCs w:val="24"/>
        </w:rPr>
        <w:t xml:space="preserve">support them to get out safely and </w:t>
      </w:r>
      <w:bookmarkEnd w:id="1"/>
      <w:r w:rsidR="00532894">
        <w:rPr>
          <w:rFonts w:ascii="Arial" w:hAnsi="Arial" w:cs="Arial"/>
          <w:b/>
          <w:bCs/>
          <w:sz w:val="24"/>
          <w:szCs w:val="24"/>
        </w:rPr>
        <w:t>re-engaged in community activities</w:t>
      </w:r>
    </w:p>
    <w:p w14:paraId="36040D8E" w14:textId="5488C1EC" w:rsidR="00532894" w:rsidRDefault="00532894" w:rsidP="00532894">
      <w:pPr>
        <w:pStyle w:val="ListParagraph"/>
        <w:spacing w:after="0" w:line="240" w:lineRule="auto"/>
        <w:rPr>
          <w:rFonts w:ascii="Arial" w:hAnsi="Arial" w:cs="Arial"/>
          <w:b/>
          <w:bCs/>
          <w:sz w:val="24"/>
          <w:szCs w:val="24"/>
        </w:rPr>
      </w:pPr>
    </w:p>
    <w:p w14:paraId="789D6319" w14:textId="7CB70208" w:rsidR="00532894" w:rsidRPr="00EF0756" w:rsidRDefault="00532894" w:rsidP="00532894">
      <w:pPr>
        <w:spacing w:after="0" w:line="240" w:lineRule="auto"/>
        <w:rPr>
          <w:rFonts w:ascii="Arial" w:eastAsia="Times New Roman" w:hAnsi="Arial" w:cs="Arial"/>
          <w:sz w:val="24"/>
          <w:szCs w:val="24"/>
        </w:rPr>
      </w:pPr>
      <w:r w:rsidRPr="00EF0756">
        <w:rPr>
          <w:rFonts w:ascii="Arial" w:eastAsia="Times New Roman" w:hAnsi="Arial" w:cs="Arial"/>
          <w:sz w:val="24"/>
          <w:szCs w:val="24"/>
        </w:rPr>
        <w:t>Examples of initiatives to help people reconnect</w:t>
      </w:r>
      <w:r>
        <w:rPr>
          <w:rFonts w:ascii="Arial" w:eastAsia="Times New Roman" w:hAnsi="Arial" w:cs="Arial"/>
          <w:sz w:val="24"/>
          <w:szCs w:val="24"/>
        </w:rPr>
        <w:t xml:space="preserve"> could</w:t>
      </w:r>
      <w:r w:rsidRPr="00EF0756">
        <w:rPr>
          <w:rFonts w:ascii="Arial" w:eastAsia="Times New Roman" w:hAnsi="Arial" w:cs="Arial"/>
          <w:sz w:val="24"/>
          <w:szCs w:val="24"/>
        </w:rPr>
        <w:t xml:space="preserve"> include:</w:t>
      </w:r>
    </w:p>
    <w:p w14:paraId="48EFA161" w14:textId="77777777" w:rsidR="00532894" w:rsidRPr="00EF0756" w:rsidRDefault="00532894" w:rsidP="00532894">
      <w:pPr>
        <w:numPr>
          <w:ilvl w:val="0"/>
          <w:numId w:val="3"/>
        </w:numPr>
        <w:spacing w:after="0" w:line="240" w:lineRule="auto"/>
        <w:ind w:right="-568"/>
        <w:rPr>
          <w:rFonts w:ascii="Arial" w:eastAsia="Times New Roman" w:hAnsi="Arial" w:cs="Arial"/>
          <w:sz w:val="24"/>
          <w:szCs w:val="24"/>
        </w:rPr>
      </w:pPr>
      <w:r w:rsidRPr="00EF0756">
        <w:rPr>
          <w:rFonts w:ascii="Arial" w:eastAsia="Times New Roman" w:hAnsi="Arial" w:cs="Arial"/>
          <w:sz w:val="24"/>
          <w:szCs w:val="24"/>
        </w:rPr>
        <w:t>Projects to</w:t>
      </w:r>
      <w:r>
        <w:rPr>
          <w:rFonts w:ascii="Arial" w:eastAsia="Times New Roman" w:hAnsi="Arial" w:cs="Arial"/>
          <w:sz w:val="24"/>
          <w:szCs w:val="24"/>
        </w:rPr>
        <w:t xml:space="preserve"> support and</w:t>
      </w:r>
      <w:r w:rsidRPr="00EF0756">
        <w:rPr>
          <w:rFonts w:ascii="Arial" w:eastAsia="Times New Roman" w:hAnsi="Arial" w:cs="Arial"/>
          <w:sz w:val="24"/>
          <w:szCs w:val="24"/>
        </w:rPr>
        <w:t xml:space="preserve"> promote</w:t>
      </w:r>
      <w:r>
        <w:rPr>
          <w:rFonts w:ascii="Arial" w:eastAsia="Times New Roman" w:hAnsi="Arial" w:cs="Arial"/>
          <w:sz w:val="24"/>
          <w:szCs w:val="24"/>
        </w:rPr>
        <w:t xml:space="preserve"> </w:t>
      </w:r>
      <w:r w:rsidRPr="00ED4329">
        <w:rPr>
          <w:rFonts w:ascii="Arial" w:eastAsia="Times New Roman" w:hAnsi="Arial" w:cs="Arial"/>
          <w:b/>
          <w:bCs/>
          <w:sz w:val="24"/>
          <w:szCs w:val="24"/>
        </w:rPr>
        <w:t>safe</w:t>
      </w:r>
      <w:r w:rsidRPr="00EF0756">
        <w:rPr>
          <w:rFonts w:ascii="Arial" w:eastAsia="Times New Roman" w:hAnsi="Arial" w:cs="Arial"/>
          <w:sz w:val="24"/>
          <w:szCs w:val="24"/>
        </w:rPr>
        <w:t xml:space="preserve"> social interaction at community level </w:t>
      </w:r>
      <w:proofErr w:type="gramStart"/>
      <w:r w:rsidRPr="00EF0756">
        <w:rPr>
          <w:rFonts w:ascii="Arial" w:eastAsia="Times New Roman" w:hAnsi="Arial" w:cs="Arial"/>
          <w:sz w:val="24"/>
          <w:szCs w:val="24"/>
        </w:rPr>
        <w:t>e.g.</w:t>
      </w:r>
      <w:proofErr w:type="gramEnd"/>
      <w:r w:rsidRPr="00EF0756">
        <w:rPr>
          <w:rFonts w:ascii="Arial" w:eastAsia="Times New Roman" w:hAnsi="Arial" w:cs="Arial"/>
          <w:sz w:val="24"/>
          <w:szCs w:val="24"/>
        </w:rPr>
        <w:t xml:space="preserve"> coffee mornings</w:t>
      </w:r>
      <w:r>
        <w:rPr>
          <w:rFonts w:ascii="Arial" w:eastAsia="Times New Roman" w:hAnsi="Arial" w:cs="Arial"/>
          <w:sz w:val="24"/>
          <w:szCs w:val="24"/>
        </w:rPr>
        <w:t>, outdoor activities and small-scale community events</w:t>
      </w:r>
    </w:p>
    <w:p w14:paraId="2C0EE446" w14:textId="2E857C0A" w:rsidR="00532894" w:rsidRPr="00EF0756" w:rsidRDefault="00532894" w:rsidP="00532894">
      <w:pPr>
        <w:numPr>
          <w:ilvl w:val="0"/>
          <w:numId w:val="3"/>
        </w:numPr>
        <w:spacing w:after="0" w:line="240" w:lineRule="auto"/>
        <w:rPr>
          <w:rFonts w:ascii="Arial" w:eastAsia="Times New Roman" w:hAnsi="Arial" w:cs="Arial"/>
          <w:sz w:val="24"/>
          <w:szCs w:val="24"/>
        </w:rPr>
      </w:pPr>
      <w:r w:rsidRPr="00EF0756">
        <w:rPr>
          <w:rFonts w:ascii="Arial" w:eastAsia="Times New Roman" w:hAnsi="Arial" w:cs="Arial"/>
          <w:sz w:val="24"/>
          <w:szCs w:val="24"/>
        </w:rPr>
        <w:t xml:space="preserve">Projects which promote the </w:t>
      </w:r>
      <w:hyperlink r:id="rId8" w:history="1">
        <w:r w:rsidRPr="009F5AC5">
          <w:rPr>
            <w:rStyle w:val="Hyperlink"/>
            <w:rFonts w:ascii="Arial" w:eastAsia="Times New Roman" w:hAnsi="Arial" w:cs="Arial"/>
            <w:sz w:val="24"/>
            <w:szCs w:val="24"/>
          </w:rPr>
          <w:t>Five Ways to Wellbeing</w:t>
        </w:r>
      </w:hyperlink>
      <w:r w:rsidR="00FD01D9">
        <w:rPr>
          <w:rStyle w:val="Hyperlink"/>
          <w:rFonts w:ascii="Arial" w:eastAsia="Times New Roman" w:hAnsi="Arial" w:cs="Arial"/>
          <w:sz w:val="24"/>
          <w:szCs w:val="24"/>
        </w:rPr>
        <w:t xml:space="preserve"> </w:t>
      </w:r>
      <w:r w:rsidR="00FD01D9" w:rsidRPr="002624AD">
        <w:rPr>
          <w:rStyle w:val="Hyperlink"/>
          <w:rFonts w:ascii="Arial" w:eastAsia="Times New Roman" w:hAnsi="Arial" w:cs="Arial"/>
          <w:color w:val="auto"/>
          <w:sz w:val="24"/>
          <w:szCs w:val="24"/>
          <w:u w:val="none"/>
        </w:rPr>
        <w:t>(click on link for details)</w:t>
      </w:r>
    </w:p>
    <w:p w14:paraId="525829B2" w14:textId="3D10A8AB" w:rsidR="00532894" w:rsidRPr="00532894" w:rsidRDefault="00532894" w:rsidP="00532894">
      <w:pPr>
        <w:numPr>
          <w:ilvl w:val="0"/>
          <w:numId w:val="3"/>
        </w:numPr>
        <w:spacing w:after="0" w:line="240" w:lineRule="auto"/>
        <w:rPr>
          <w:rFonts w:ascii="Arial" w:eastAsia="Times New Roman" w:hAnsi="Arial" w:cs="Arial"/>
          <w:sz w:val="24"/>
          <w:szCs w:val="24"/>
        </w:rPr>
      </w:pPr>
      <w:r w:rsidRPr="00EF0756">
        <w:rPr>
          <w:rFonts w:ascii="Arial" w:eastAsia="Times New Roman" w:hAnsi="Arial" w:cs="Arial"/>
          <w:sz w:val="24"/>
          <w:szCs w:val="24"/>
        </w:rPr>
        <w:t xml:space="preserve">Projects which help to address health inequalities and </w:t>
      </w:r>
      <w:r w:rsidRPr="00EF0756">
        <w:rPr>
          <w:rFonts w:ascii="Arial" w:hAnsi="Arial" w:cs="Arial"/>
          <w:sz w:val="24"/>
          <w:szCs w:val="24"/>
        </w:rPr>
        <w:t>improve lives of vulnerable or less advantaged groups</w:t>
      </w:r>
    </w:p>
    <w:p w14:paraId="249A2939" w14:textId="68A34BC2" w:rsidR="00532894" w:rsidRPr="0040556F" w:rsidRDefault="00532894" w:rsidP="00532894">
      <w:pPr>
        <w:spacing w:after="0" w:line="240" w:lineRule="auto"/>
        <w:rPr>
          <w:rFonts w:ascii="Arial" w:eastAsia="Times New Roman" w:hAnsi="Arial" w:cs="Arial"/>
          <w:sz w:val="24"/>
          <w:szCs w:val="24"/>
        </w:rPr>
      </w:pPr>
      <w:r>
        <w:rPr>
          <w:rFonts w:ascii="Arial" w:hAnsi="Arial" w:cs="Arial"/>
          <w:sz w:val="24"/>
          <w:szCs w:val="24"/>
        </w:rPr>
        <w:t xml:space="preserve">This is very much an opportunity for parishes to get creative but please recognise that we are looking for projects that reconnect people in a safe and responsible </w:t>
      </w:r>
      <w:r w:rsidR="00C0384E">
        <w:rPr>
          <w:rFonts w:ascii="Arial" w:hAnsi="Arial" w:cs="Arial"/>
          <w:sz w:val="24"/>
          <w:szCs w:val="24"/>
        </w:rPr>
        <w:t>way.</w:t>
      </w:r>
    </w:p>
    <w:p w14:paraId="39D5B563" w14:textId="13D5DF7A" w:rsidR="00527C18" w:rsidRPr="00532894" w:rsidRDefault="00527C18" w:rsidP="00532894">
      <w:pPr>
        <w:spacing w:after="0" w:line="240" w:lineRule="auto"/>
        <w:rPr>
          <w:rFonts w:ascii="Arial" w:hAnsi="Arial" w:cs="Arial"/>
          <w:sz w:val="24"/>
          <w:szCs w:val="24"/>
        </w:rPr>
      </w:pPr>
      <w:r w:rsidRPr="00532894">
        <w:rPr>
          <w:rFonts w:ascii="Arial" w:hAnsi="Arial" w:cs="Arial"/>
          <w:sz w:val="24"/>
          <w:szCs w:val="24"/>
        </w:rPr>
        <w:t xml:space="preserve"> </w:t>
      </w:r>
    </w:p>
    <w:p w14:paraId="0EB0DB77" w14:textId="77777777" w:rsidR="00B96F2E" w:rsidRDefault="00B96F2E" w:rsidP="00B96F2E">
      <w:pPr>
        <w:spacing w:after="0" w:line="240" w:lineRule="auto"/>
        <w:rPr>
          <w:rFonts w:ascii="Arial" w:hAnsi="Arial" w:cs="Arial"/>
          <w:sz w:val="24"/>
          <w:szCs w:val="24"/>
        </w:rPr>
      </w:pPr>
    </w:p>
    <w:p w14:paraId="35FF9893" w14:textId="5855F47D" w:rsidR="0040556F" w:rsidRDefault="0040556F" w:rsidP="0040556F">
      <w:pPr>
        <w:spacing w:after="0" w:line="240" w:lineRule="auto"/>
        <w:rPr>
          <w:rFonts w:ascii="Arial" w:hAnsi="Arial" w:cs="Arial"/>
          <w:b/>
          <w:bCs/>
          <w:sz w:val="24"/>
          <w:szCs w:val="24"/>
        </w:rPr>
      </w:pPr>
    </w:p>
    <w:p w14:paraId="74914995" w14:textId="16D9C1B7" w:rsidR="00532894" w:rsidRDefault="00532894" w:rsidP="00532894">
      <w:pPr>
        <w:spacing w:after="0" w:line="240" w:lineRule="auto"/>
        <w:jc w:val="center"/>
        <w:rPr>
          <w:rFonts w:ascii="Arial" w:hAnsi="Arial" w:cs="Arial"/>
          <w:sz w:val="24"/>
          <w:szCs w:val="24"/>
        </w:rPr>
      </w:pPr>
      <w:r>
        <w:rPr>
          <w:rFonts w:ascii="Arial" w:hAnsi="Arial" w:cs="Arial"/>
          <w:b/>
          <w:bCs/>
          <w:sz w:val="24"/>
          <w:szCs w:val="24"/>
        </w:rPr>
        <w:t>How much can we apply for?</w:t>
      </w:r>
    </w:p>
    <w:p w14:paraId="5CC9BE1E" w14:textId="77777777" w:rsidR="00157F28" w:rsidRDefault="00157F28" w:rsidP="0040556F">
      <w:pPr>
        <w:spacing w:after="0" w:line="240" w:lineRule="auto"/>
        <w:rPr>
          <w:rFonts w:ascii="Arial" w:hAnsi="Arial" w:cs="Arial"/>
          <w:sz w:val="24"/>
          <w:szCs w:val="24"/>
        </w:rPr>
      </w:pPr>
    </w:p>
    <w:p w14:paraId="1B69EB36" w14:textId="45F0CFFF" w:rsidR="00C0384E" w:rsidRDefault="00C0384E" w:rsidP="0040556F">
      <w:pPr>
        <w:spacing w:after="0" w:line="240" w:lineRule="auto"/>
        <w:rPr>
          <w:rFonts w:ascii="Arial" w:hAnsi="Arial" w:cs="Arial"/>
          <w:sz w:val="24"/>
          <w:szCs w:val="24"/>
        </w:rPr>
      </w:pPr>
      <w:r>
        <w:rPr>
          <w:rFonts w:ascii="Arial" w:hAnsi="Arial" w:cs="Arial"/>
          <w:sz w:val="24"/>
          <w:szCs w:val="24"/>
        </w:rPr>
        <w:t>There will, potentially, be two rounds of funding</w:t>
      </w:r>
      <w:r w:rsidR="00922851">
        <w:rPr>
          <w:rFonts w:ascii="Arial" w:hAnsi="Arial" w:cs="Arial"/>
          <w:sz w:val="24"/>
          <w:szCs w:val="24"/>
        </w:rPr>
        <w:t>:</w:t>
      </w:r>
    </w:p>
    <w:p w14:paraId="42684E7E" w14:textId="77777777" w:rsidR="00922851" w:rsidRDefault="00922851" w:rsidP="0040556F">
      <w:pPr>
        <w:spacing w:after="0" w:line="240" w:lineRule="auto"/>
        <w:rPr>
          <w:rFonts w:ascii="Arial" w:hAnsi="Arial" w:cs="Arial"/>
          <w:sz w:val="24"/>
          <w:szCs w:val="24"/>
        </w:rPr>
      </w:pPr>
    </w:p>
    <w:p w14:paraId="231A1EB4" w14:textId="1BA4B20E" w:rsidR="0040556F" w:rsidRPr="00922851" w:rsidRDefault="00C0384E" w:rsidP="00922851">
      <w:pPr>
        <w:pStyle w:val="ListParagraph"/>
        <w:numPr>
          <w:ilvl w:val="0"/>
          <w:numId w:val="28"/>
        </w:numPr>
        <w:spacing w:after="0" w:line="240" w:lineRule="auto"/>
        <w:rPr>
          <w:rFonts w:ascii="Arial" w:eastAsia="Times New Roman" w:hAnsi="Arial" w:cs="Arial"/>
          <w:sz w:val="24"/>
          <w:szCs w:val="24"/>
        </w:rPr>
      </w:pPr>
      <w:r w:rsidRPr="00922851">
        <w:rPr>
          <w:rFonts w:ascii="Arial" w:hAnsi="Arial" w:cs="Arial"/>
          <w:sz w:val="24"/>
          <w:szCs w:val="24"/>
        </w:rPr>
        <w:t>Initially, a</w:t>
      </w:r>
      <w:r w:rsidR="0040556F" w:rsidRPr="00922851">
        <w:rPr>
          <w:rFonts w:ascii="Arial" w:hAnsi="Arial" w:cs="Arial"/>
          <w:sz w:val="24"/>
          <w:szCs w:val="24"/>
        </w:rPr>
        <w:t>ll parishes will be encouraged to apply for up to £1</w:t>
      </w:r>
      <w:r w:rsidR="00157F28" w:rsidRPr="00922851">
        <w:rPr>
          <w:rFonts w:ascii="Arial" w:hAnsi="Arial" w:cs="Arial"/>
          <w:sz w:val="24"/>
          <w:szCs w:val="24"/>
        </w:rPr>
        <w:t>,</w:t>
      </w:r>
      <w:r w:rsidR="0040556F" w:rsidRPr="00922851">
        <w:rPr>
          <w:rFonts w:ascii="Arial" w:hAnsi="Arial" w:cs="Arial"/>
          <w:sz w:val="24"/>
          <w:szCs w:val="24"/>
        </w:rPr>
        <w:t>500 of funding. Grant requests of up to £1</w:t>
      </w:r>
      <w:r w:rsidR="00157F28" w:rsidRPr="00922851">
        <w:rPr>
          <w:rFonts w:ascii="Arial" w:hAnsi="Arial" w:cs="Arial"/>
          <w:sz w:val="24"/>
          <w:szCs w:val="24"/>
        </w:rPr>
        <w:t>,</w:t>
      </w:r>
      <w:r w:rsidR="0040556F" w:rsidRPr="00922851">
        <w:rPr>
          <w:rFonts w:ascii="Arial" w:hAnsi="Arial" w:cs="Arial"/>
          <w:sz w:val="24"/>
          <w:szCs w:val="24"/>
        </w:rPr>
        <w:t>500 are likely to be approved quickly if they meet the broad criteria of the fund</w:t>
      </w:r>
      <w:r w:rsidR="0099286F" w:rsidRPr="00922851">
        <w:rPr>
          <w:rFonts w:ascii="Arial" w:hAnsi="Arial" w:cs="Arial"/>
          <w:sz w:val="24"/>
          <w:szCs w:val="24"/>
        </w:rPr>
        <w:t xml:space="preserve"> and payments will be made to applicants throughout September</w:t>
      </w:r>
      <w:r w:rsidR="0040556F" w:rsidRPr="00922851">
        <w:rPr>
          <w:rFonts w:ascii="Arial" w:hAnsi="Arial" w:cs="Arial"/>
          <w:sz w:val="24"/>
          <w:szCs w:val="24"/>
        </w:rPr>
        <w:t>.</w:t>
      </w:r>
      <w:r w:rsidR="00D15337" w:rsidRPr="00922851">
        <w:rPr>
          <w:rFonts w:ascii="Arial" w:hAnsi="Arial" w:cs="Arial"/>
          <w:sz w:val="24"/>
          <w:szCs w:val="24"/>
        </w:rPr>
        <w:t xml:space="preserve"> An application may be for just one item/activity or be made up of </w:t>
      </w:r>
      <w:proofErr w:type="gramStart"/>
      <w:r w:rsidR="00D15337" w:rsidRPr="00922851">
        <w:rPr>
          <w:rFonts w:ascii="Arial" w:hAnsi="Arial" w:cs="Arial"/>
          <w:sz w:val="24"/>
          <w:szCs w:val="24"/>
        </w:rPr>
        <w:t>a number of</w:t>
      </w:r>
      <w:proofErr w:type="gramEnd"/>
      <w:r w:rsidR="00D15337" w:rsidRPr="00922851">
        <w:rPr>
          <w:rFonts w:ascii="Arial" w:hAnsi="Arial" w:cs="Arial"/>
          <w:sz w:val="24"/>
          <w:szCs w:val="24"/>
        </w:rPr>
        <w:t xml:space="preserve"> different elements (up to £1</w:t>
      </w:r>
      <w:r w:rsidR="00AB365B">
        <w:rPr>
          <w:rFonts w:ascii="Arial" w:hAnsi="Arial" w:cs="Arial"/>
          <w:sz w:val="24"/>
          <w:szCs w:val="24"/>
        </w:rPr>
        <w:t>,</w:t>
      </w:r>
      <w:r w:rsidR="00D15337" w:rsidRPr="00922851">
        <w:rPr>
          <w:rFonts w:ascii="Arial" w:hAnsi="Arial" w:cs="Arial"/>
          <w:sz w:val="24"/>
          <w:szCs w:val="24"/>
        </w:rPr>
        <w:t>500).</w:t>
      </w:r>
    </w:p>
    <w:p w14:paraId="24BF6C8E" w14:textId="77777777" w:rsidR="009B6D26" w:rsidRPr="00EF0756" w:rsidRDefault="009B6D26" w:rsidP="009B6D26">
      <w:pPr>
        <w:spacing w:after="0" w:line="240" w:lineRule="auto"/>
        <w:rPr>
          <w:rFonts w:ascii="Arial" w:hAnsi="Arial" w:cs="Arial"/>
          <w:sz w:val="24"/>
          <w:szCs w:val="24"/>
        </w:rPr>
      </w:pPr>
    </w:p>
    <w:p w14:paraId="2429D0B4" w14:textId="7F55B1B3" w:rsidR="00C0384E" w:rsidRPr="00922851" w:rsidRDefault="0099286F" w:rsidP="00922851">
      <w:pPr>
        <w:pStyle w:val="ListParagraph"/>
        <w:numPr>
          <w:ilvl w:val="0"/>
          <w:numId w:val="28"/>
        </w:numPr>
        <w:spacing w:after="0" w:line="240" w:lineRule="auto"/>
        <w:rPr>
          <w:rFonts w:ascii="Arial" w:hAnsi="Arial" w:cs="Arial"/>
          <w:sz w:val="24"/>
          <w:szCs w:val="24"/>
        </w:rPr>
      </w:pPr>
      <w:r w:rsidRPr="00922851">
        <w:rPr>
          <w:rFonts w:ascii="Arial" w:hAnsi="Arial" w:cs="Arial"/>
          <w:sz w:val="24"/>
          <w:szCs w:val="24"/>
        </w:rPr>
        <w:lastRenderedPageBreak/>
        <w:t>However, w</w:t>
      </w:r>
      <w:r w:rsidR="004526F3" w:rsidRPr="00922851">
        <w:rPr>
          <w:rFonts w:ascii="Arial" w:hAnsi="Arial" w:cs="Arial"/>
          <w:sz w:val="24"/>
          <w:szCs w:val="24"/>
        </w:rPr>
        <w:t>e r</w:t>
      </w:r>
      <w:r w:rsidR="009B6D26" w:rsidRPr="00922851">
        <w:rPr>
          <w:rFonts w:ascii="Arial" w:hAnsi="Arial" w:cs="Arial"/>
          <w:sz w:val="24"/>
          <w:szCs w:val="24"/>
        </w:rPr>
        <w:t>ecognise that not all</w:t>
      </w:r>
      <w:r w:rsidR="004526F3" w:rsidRPr="00922851">
        <w:rPr>
          <w:rFonts w:ascii="Arial" w:hAnsi="Arial" w:cs="Arial"/>
          <w:sz w:val="24"/>
          <w:szCs w:val="24"/>
        </w:rPr>
        <w:t xml:space="preserve"> parishes</w:t>
      </w:r>
      <w:r w:rsidR="00922851">
        <w:rPr>
          <w:rFonts w:ascii="Arial" w:hAnsi="Arial" w:cs="Arial"/>
          <w:sz w:val="24"/>
          <w:szCs w:val="24"/>
        </w:rPr>
        <w:t xml:space="preserve"> will </w:t>
      </w:r>
      <w:r w:rsidR="009B6D26" w:rsidRPr="00922851">
        <w:rPr>
          <w:rFonts w:ascii="Arial" w:hAnsi="Arial" w:cs="Arial"/>
          <w:sz w:val="24"/>
          <w:szCs w:val="24"/>
        </w:rPr>
        <w:t xml:space="preserve">apply and </w:t>
      </w:r>
      <w:r w:rsidR="004526F3" w:rsidRPr="00922851">
        <w:rPr>
          <w:rFonts w:ascii="Arial" w:hAnsi="Arial" w:cs="Arial"/>
          <w:sz w:val="24"/>
          <w:szCs w:val="24"/>
        </w:rPr>
        <w:t>there is likely to</w:t>
      </w:r>
      <w:r w:rsidR="009B6D26" w:rsidRPr="00922851">
        <w:rPr>
          <w:rFonts w:ascii="Arial" w:hAnsi="Arial" w:cs="Arial"/>
          <w:sz w:val="24"/>
          <w:szCs w:val="24"/>
        </w:rPr>
        <w:t xml:space="preserve"> be some funding </w:t>
      </w:r>
      <w:r w:rsidR="00C0384E" w:rsidRPr="00922851">
        <w:rPr>
          <w:rFonts w:ascii="Arial" w:hAnsi="Arial" w:cs="Arial"/>
          <w:sz w:val="24"/>
          <w:szCs w:val="24"/>
        </w:rPr>
        <w:t xml:space="preserve">left </w:t>
      </w:r>
      <w:r w:rsidR="00394F38" w:rsidRPr="00922851">
        <w:rPr>
          <w:rFonts w:ascii="Arial" w:hAnsi="Arial" w:cs="Arial"/>
          <w:sz w:val="24"/>
          <w:szCs w:val="24"/>
        </w:rPr>
        <w:t>unallocated</w:t>
      </w:r>
      <w:r w:rsidRPr="00922851">
        <w:rPr>
          <w:rFonts w:ascii="Arial" w:hAnsi="Arial" w:cs="Arial"/>
          <w:sz w:val="24"/>
          <w:szCs w:val="24"/>
        </w:rPr>
        <w:t xml:space="preserve"> at the end of September</w:t>
      </w:r>
      <w:r w:rsidR="004526F3" w:rsidRPr="00922851">
        <w:rPr>
          <w:rFonts w:ascii="Arial" w:hAnsi="Arial" w:cs="Arial"/>
          <w:sz w:val="24"/>
          <w:szCs w:val="24"/>
        </w:rPr>
        <w:t xml:space="preserve">. Parish and </w:t>
      </w:r>
      <w:r w:rsidR="00191687" w:rsidRPr="00922851">
        <w:rPr>
          <w:rFonts w:ascii="Arial" w:hAnsi="Arial" w:cs="Arial"/>
          <w:sz w:val="24"/>
          <w:szCs w:val="24"/>
        </w:rPr>
        <w:t>t</w:t>
      </w:r>
      <w:r w:rsidR="004526F3" w:rsidRPr="00922851">
        <w:rPr>
          <w:rFonts w:ascii="Arial" w:hAnsi="Arial" w:cs="Arial"/>
          <w:sz w:val="24"/>
          <w:szCs w:val="24"/>
        </w:rPr>
        <w:t xml:space="preserve">own </w:t>
      </w:r>
      <w:r w:rsidR="00191687" w:rsidRPr="00922851">
        <w:rPr>
          <w:rFonts w:ascii="Arial" w:hAnsi="Arial" w:cs="Arial"/>
          <w:sz w:val="24"/>
          <w:szCs w:val="24"/>
        </w:rPr>
        <w:t>c</w:t>
      </w:r>
      <w:r w:rsidR="004526F3" w:rsidRPr="00922851">
        <w:rPr>
          <w:rFonts w:ascii="Arial" w:hAnsi="Arial" w:cs="Arial"/>
          <w:sz w:val="24"/>
          <w:szCs w:val="24"/>
        </w:rPr>
        <w:t xml:space="preserve">ouncils </w:t>
      </w:r>
      <w:r w:rsidR="00C0384E" w:rsidRPr="00922851">
        <w:rPr>
          <w:rFonts w:ascii="Arial" w:hAnsi="Arial" w:cs="Arial"/>
          <w:sz w:val="24"/>
          <w:szCs w:val="24"/>
        </w:rPr>
        <w:t>are</w:t>
      </w:r>
      <w:r w:rsidR="004526F3" w:rsidRPr="00922851">
        <w:rPr>
          <w:rFonts w:ascii="Arial" w:hAnsi="Arial" w:cs="Arial"/>
          <w:sz w:val="24"/>
          <w:szCs w:val="24"/>
        </w:rPr>
        <w:t>, therefore, able to submit a</w:t>
      </w:r>
      <w:r w:rsidR="00C0384E" w:rsidRPr="00922851">
        <w:rPr>
          <w:rFonts w:ascii="Arial" w:hAnsi="Arial" w:cs="Arial"/>
          <w:sz w:val="24"/>
          <w:szCs w:val="24"/>
        </w:rPr>
        <w:t>n</w:t>
      </w:r>
      <w:r w:rsidR="004526F3" w:rsidRPr="00922851">
        <w:rPr>
          <w:rFonts w:ascii="Arial" w:hAnsi="Arial" w:cs="Arial"/>
          <w:sz w:val="24"/>
          <w:szCs w:val="24"/>
        </w:rPr>
        <w:t xml:space="preserve"> additional </w:t>
      </w:r>
      <w:r w:rsidR="00922851">
        <w:rPr>
          <w:rFonts w:ascii="Arial" w:hAnsi="Arial" w:cs="Arial"/>
          <w:sz w:val="24"/>
          <w:szCs w:val="24"/>
        </w:rPr>
        <w:t>application</w:t>
      </w:r>
      <w:r w:rsidR="00D15337" w:rsidRPr="00922851">
        <w:rPr>
          <w:rFonts w:ascii="Arial" w:hAnsi="Arial" w:cs="Arial"/>
          <w:sz w:val="24"/>
          <w:szCs w:val="24"/>
        </w:rPr>
        <w:t xml:space="preserve">, </w:t>
      </w:r>
      <w:r w:rsidRPr="00922851">
        <w:rPr>
          <w:rFonts w:ascii="Arial" w:hAnsi="Arial" w:cs="Arial"/>
          <w:sz w:val="24"/>
          <w:szCs w:val="24"/>
        </w:rPr>
        <w:t>at the same time as their first</w:t>
      </w:r>
      <w:r w:rsidR="00D15337" w:rsidRPr="00922851">
        <w:rPr>
          <w:rFonts w:ascii="Arial" w:hAnsi="Arial" w:cs="Arial"/>
          <w:sz w:val="24"/>
          <w:szCs w:val="24"/>
        </w:rPr>
        <w:t>,</w:t>
      </w:r>
      <w:r w:rsidR="004526F3" w:rsidRPr="00922851">
        <w:rPr>
          <w:rFonts w:ascii="Arial" w:hAnsi="Arial" w:cs="Arial"/>
          <w:sz w:val="24"/>
          <w:szCs w:val="24"/>
        </w:rPr>
        <w:t xml:space="preserve"> for more than £1</w:t>
      </w:r>
      <w:r w:rsidR="00157F28" w:rsidRPr="00922851">
        <w:rPr>
          <w:rFonts w:ascii="Arial" w:hAnsi="Arial" w:cs="Arial"/>
          <w:sz w:val="24"/>
          <w:szCs w:val="24"/>
        </w:rPr>
        <w:t>,</w:t>
      </w:r>
      <w:r w:rsidR="004526F3" w:rsidRPr="00922851">
        <w:rPr>
          <w:rFonts w:ascii="Arial" w:hAnsi="Arial" w:cs="Arial"/>
          <w:sz w:val="24"/>
          <w:szCs w:val="24"/>
        </w:rPr>
        <w:t>500</w:t>
      </w:r>
      <w:r w:rsidR="00C0384E" w:rsidRPr="00922851">
        <w:rPr>
          <w:rFonts w:ascii="Arial" w:hAnsi="Arial" w:cs="Arial"/>
          <w:sz w:val="24"/>
          <w:szCs w:val="24"/>
        </w:rPr>
        <w:t xml:space="preserve"> should they wish to do so. Once we know how much</w:t>
      </w:r>
      <w:r w:rsidR="00D15337" w:rsidRPr="00922851">
        <w:rPr>
          <w:rFonts w:ascii="Arial" w:hAnsi="Arial" w:cs="Arial"/>
          <w:sz w:val="24"/>
          <w:szCs w:val="24"/>
        </w:rPr>
        <w:t xml:space="preserve"> funding</w:t>
      </w:r>
      <w:r w:rsidR="00C0384E" w:rsidRPr="00922851">
        <w:rPr>
          <w:rFonts w:ascii="Arial" w:hAnsi="Arial" w:cs="Arial"/>
          <w:sz w:val="24"/>
          <w:szCs w:val="24"/>
        </w:rPr>
        <w:t xml:space="preserve"> is </w:t>
      </w:r>
      <w:r w:rsidR="00D15337" w:rsidRPr="00922851">
        <w:rPr>
          <w:rFonts w:ascii="Arial" w:hAnsi="Arial" w:cs="Arial"/>
          <w:sz w:val="24"/>
          <w:szCs w:val="24"/>
        </w:rPr>
        <w:t xml:space="preserve">still </w:t>
      </w:r>
      <w:r w:rsidR="00C0384E" w:rsidRPr="00922851">
        <w:rPr>
          <w:rFonts w:ascii="Arial" w:hAnsi="Arial" w:cs="Arial"/>
          <w:sz w:val="24"/>
          <w:szCs w:val="24"/>
        </w:rPr>
        <w:t>available</w:t>
      </w:r>
      <w:r w:rsidRPr="00922851">
        <w:rPr>
          <w:rFonts w:ascii="Arial" w:hAnsi="Arial" w:cs="Arial"/>
          <w:sz w:val="24"/>
          <w:szCs w:val="24"/>
        </w:rPr>
        <w:t xml:space="preserve"> in early October</w:t>
      </w:r>
      <w:r w:rsidR="00C0384E" w:rsidRPr="00922851">
        <w:rPr>
          <w:rFonts w:ascii="Arial" w:hAnsi="Arial" w:cs="Arial"/>
          <w:sz w:val="24"/>
          <w:szCs w:val="24"/>
        </w:rPr>
        <w:t>, SALC will convene a panel to allocate the remaining funding.</w:t>
      </w:r>
    </w:p>
    <w:p w14:paraId="076B5014" w14:textId="77777777" w:rsidR="0099286F" w:rsidRDefault="0099286F" w:rsidP="009B6D26">
      <w:pPr>
        <w:spacing w:after="0" w:line="240" w:lineRule="auto"/>
        <w:rPr>
          <w:rFonts w:ascii="Arial" w:hAnsi="Arial" w:cs="Arial"/>
          <w:sz w:val="24"/>
          <w:szCs w:val="24"/>
        </w:rPr>
      </w:pPr>
    </w:p>
    <w:p w14:paraId="2A97F77E" w14:textId="09BB9786" w:rsidR="0017008C" w:rsidRDefault="004526F3" w:rsidP="009B6D26">
      <w:pPr>
        <w:spacing w:after="0" w:line="240" w:lineRule="auto"/>
        <w:rPr>
          <w:rFonts w:ascii="Arial" w:hAnsi="Arial" w:cs="Arial"/>
          <w:sz w:val="24"/>
          <w:szCs w:val="24"/>
        </w:rPr>
      </w:pPr>
      <w:r>
        <w:rPr>
          <w:rFonts w:ascii="Arial" w:hAnsi="Arial" w:cs="Arial"/>
          <w:sz w:val="24"/>
          <w:szCs w:val="24"/>
        </w:rPr>
        <w:t xml:space="preserve">For </w:t>
      </w:r>
      <w:r w:rsidR="009A3FF4">
        <w:rPr>
          <w:rFonts w:ascii="Arial" w:hAnsi="Arial" w:cs="Arial"/>
          <w:sz w:val="24"/>
          <w:szCs w:val="24"/>
        </w:rPr>
        <w:t>projects</w:t>
      </w:r>
      <w:r>
        <w:rPr>
          <w:rFonts w:ascii="Arial" w:hAnsi="Arial" w:cs="Arial"/>
          <w:sz w:val="24"/>
          <w:szCs w:val="24"/>
        </w:rPr>
        <w:t xml:space="preserve"> over £1</w:t>
      </w:r>
      <w:r w:rsidR="00157F28">
        <w:rPr>
          <w:rFonts w:ascii="Arial" w:hAnsi="Arial" w:cs="Arial"/>
          <w:sz w:val="24"/>
          <w:szCs w:val="24"/>
        </w:rPr>
        <w:t>,</w:t>
      </w:r>
      <w:r>
        <w:rPr>
          <w:rFonts w:ascii="Arial" w:hAnsi="Arial" w:cs="Arial"/>
          <w:sz w:val="24"/>
          <w:szCs w:val="24"/>
        </w:rPr>
        <w:t>500, we are keen to receive applications that demonstrate at least one of the following:</w:t>
      </w:r>
    </w:p>
    <w:p w14:paraId="49334AD8" w14:textId="33F199A8" w:rsidR="0017008C" w:rsidRPr="00DF7370" w:rsidRDefault="00DF7370" w:rsidP="0017008C">
      <w:pPr>
        <w:pStyle w:val="ListParagraph"/>
        <w:numPr>
          <w:ilvl w:val="0"/>
          <w:numId w:val="26"/>
        </w:numPr>
        <w:spacing w:after="0" w:line="240" w:lineRule="auto"/>
        <w:rPr>
          <w:rFonts w:ascii="Arial" w:hAnsi="Arial" w:cs="Arial"/>
          <w:sz w:val="24"/>
          <w:szCs w:val="24"/>
        </w:rPr>
      </w:pPr>
      <w:r>
        <w:rPr>
          <w:rFonts w:ascii="Arial" w:hAnsi="Arial" w:cs="Arial"/>
          <w:sz w:val="24"/>
          <w:szCs w:val="24"/>
        </w:rPr>
        <w:t>P</w:t>
      </w:r>
      <w:r w:rsidR="009B6D26" w:rsidRPr="0017008C">
        <w:rPr>
          <w:rFonts w:ascii="Arial" w:hAnsi="Arial" w:cs="Arial"/>
          <w:sz w:val="24"/>
          <w:szCs w:val="24"/>
        </w:rPr>
        <w:t xml:space="preserve">arish and town councils </w:t>
      </w:r>
      <w:r w:rsidR="009B6D26" w:rsidRPr="00DF7370">
        <w:rPr>
          <w:rFonts w:ascii="Arial" w:hAnsi="Arial" w:cs="Arial"/>
          <w:sz w:val="24"/>
          <w:szCs w:val="24"/>
        </w:rPr>
        <w:t>work</w:t>
      </w:r>
      <w:r w:rsidR="00394F38">
        <w:rPr>
          <w:rFonts w:ascii="Arial" w:hAnsi="Arial" w:cs="Arial"/>
          <w:sz w:val="24"/>
          <w:szCs w:val="24"/>
        </w:rPr>
        <w:t>ing</w:t>
      </w:r>
      <w:r w:rsidR="009B6D26" w:rsidRPr="00DF7370">
        <w:rPr>
          <w:rFonts w:ascii="Arial" w:hAnsi="Arial" w:cs="Arial"/>
          <w:sz w:val="24"/>
          <w:szCs w:val="24"/>
        </w:rPr>
        <w:t xml:space="preserve"> together, </w:t>
      </w:r>
    </w:p>
    <w:p w14:paraId="3D587EE6" w14:textId="7FE234E5" w:rsidR="0017008C" w:rsidRPr="00DF7370" w:rsidRDefault="00DF7370" w:rsidP="00157F28">
      <w:pPr>
        <w:pStyle w:val="ListParagraph"/>
        <w:numPr>
          <w:ilvl w:val="0"/>
          <w:numId w:val="26"/>
        </w:numPr>
        <w:spacing w:after="0" w:line="240" w:lineRule="auto"/>
        <w:ind w:right="-427"/>
        <w:rPr>
          <w:rFonts w:ascii="Arial" w:hAnsi="Arial" w:cs="Arial"/>
          <w:sz w:val="24"/>
          <w:szCs w:val="24"/>
        </w:rPr>
      </w:pPr>
      <w:r>
        <w:rPr>
          <w:rFonts w:ascii="Arial" w:hAnsi="Arial" w:cs="Arial"/>
          <w:sz w:val="24"/>
          <w:szCs w:val="24"/>
        </w:rPr>
        <w:t>P</w:t>
      </w:r>
      <w:r w:rsidR="009B6D26" w:rsidRPr="00DF7370">
        <w:rPr>
          <w:rFonts w:ascii="Arial" w:hAnsi="Arial" w:cs="Arial"/>
          <w:sz w:val="24"/>
          <w:szCs w:val="24"/>
        </w:rPr>
        <w:t>rovid</w:t>
      </w:r>
      <w:r w:rsidR="004526F3">
        <w:rPr>
          <w:rFonts w:ascii="Arial" w:hAnsi="Arial" w:cs="Arial"/>
          <w:sz w:val="24"/>
          <w:szCs w:val="24"/>
        </w:rPr>
        <w:t>ing</w:t>
      </w:r>
      <w:r w:rsidR="009B6D26" w:rsidRPr="00DF7370">
        <w:rPr>
          <w:rFonts w:ascii="Arial" w:hAnsi="Arial" w:cs="Arial"/>
          <w:sz w:val="24"/>
          <w:szCs w:val="24"/>
        </w:rPr>
        <w:t xml:space="preserve"> support to those disproportionately impacted</w:t>
      </w:r>
      <w:r w:rsidR="00ED4329" w:rsidRPr="00DF7370">
        <w:rPr>
          <w:rFonts w:ascii="Arial" w:hAnsi="Arial" w:cs="Arial"/>
          <w:sz w:val="24"/>
          <w:szCs w:val="24"/>
        </w:rPr>
        <w:t xml:space="preserve"> (</w:t>
      </w:r>
      <w:proofErr w:type="gramStart"/>
      <w:r w:rsidR="006A42CF">
        <w:rPr>
          <w:rFonts w:ascii="Arial" w:hAnsi="Arial" w:cs="Arial"/>
          <w:sz w:val="24"/>
          <w:szCs w:val="24"/>
        </w:rPr>
        <w:t>e.g.</w:t>
      </w:r>
      <w:proofErr w:type="gramEnd"/>
      <w:r w:rsidR="006A42CF">
        <w:rPr>
          <w:rFonts w:ascii="Arial" w:hAnsi="Arial" w:cs="Arial"/>
          <w:sz w:val="24"/>
          <w:szCs w:val="24"/>
        </w:rPr>
        <w:t xml:space="preserve"> vulnerable groups, </w:t>
      </w:r>
      <w:r w:rsidRPr="00DF7370">
        <w:rPr>
          <w:rFonts w:ascii="Arial" w:hAnsi="Arial" w:cs="Arial"/>
          <w:sz w:val="24"/>
          <w:szCs w:val="24"/>
        </w:rPr>
        <w:t>BAME, older people</w:t>
      </w:r>
      <w:r w:rsidR="00394F38">
        <w:rPr>
          <w:rFonts w:ascii="Arial" w:hAnsi="Arial" w:cs="Arial"/>
          <w:sz w:val="24"/>
          <w:szCs w:val="24"/>
        </w:rPr>
        <w:t xml:space="preserve"> or those with </w:t>
      </w:r>
      <w:r w:rsidRPr="00DF7370">
        <w:rPr>
          <w:rFonts w:ascii="Arial" w:hAnsi="Arial" w:cs="Arial"/>
          <w:sz w:val="24"/>
          <w:szCs w:val="24"/>
        </w:rPr>
        <w:t xml:space="preserve">pre-existing health conditions </w:t>
      </w:r>
      <w:r w:rsidR="00394F38">
        <w:rPr>
          <w:rFonts w:ascii="Arial" w:hAnsi="Arial" w:cs="Arial"/>
          <w:sz w:val="24"/>
          <w:szCs w:val="24"/>
        </w:rPr>
        <w:t xml:space="preserve">who were </w:t>
      </w:r>
      <w:r w:rsidRPr="00DF7370">
        <w:rPr>
          <w:rFonts w:ascii="Arial" w:hAnsi="Arial" w:cs="Arial"/>
          <w:sz w:val="24"/>
          <w:szCs w:val="24"/>
        </w:rPr>
        <w:t>previously isolating)</w:t>
      </w:r>
      <w:r w:rsidR="009B6D26" w:rsidRPr="00DF7370">
        <w:rPr>
          <w:rFonts w:ascii="Arial" w:hAnsi="Arial" w:cs="Arial"/>
          <w:sz w:val="24"/>
          <w:szCs w:val="24"/>
        </w:rPr>
        <w:t xml:space="preserve"> </w:t>
      </w:r>
    </w:p>
    <w:p w14:paraId="0C10A1D0" w14:textId="6CA7B8A9" w:rsidR="0017008C" w:rsidRPr="00DF7370" w:rsidRDefault="00DF7370" w:rsidP="0017008C">
      <w:pPr>
        <w:pStyle w:val="ListParagraph"/>
        <w:numPr>
          <w:ilvl w:val="0"/>
          <w:numId w:val="26"/>
        </w:numPr>
        <w:spacing w:after="0" w:line="240" w:lineRule="auto"/>
        <w:rPr>
          <w:rFonts w:ascii="Arial" w:hAnsi="Arial" w:cs="Arial"/>
          <w:sz w:val="24"/>
          <w:szCs w:val="24"/>
        </w:rPr>
      </w:pPr>
      <w:r>
        <w:rPr>
          <w:rFonts w:ascii="Arial" w:hAnsi="Arial" w:cs="Arial"/>
          <w:sz w:val="24"/>
          <w:szCs w:val="24"/>
        </w:rPr>
        <w:t>P</w:t>
      </w:r>
      <w:r w:rsidR="0017008C" w:rsidRPr="00DF7370">
        <w:rPr>
          <w:rFonts w:ascii="Arial" w:hAnsi="Arial" w:cs="Arial"/>
          <w:sz w:val="24"/>
          <w:szCs w:val="24"/>
        </w:rPr>
        <w:t>romot</w:t>
      </w:r>
      <w:r w:rsidR="004526F3">
        <w:rPr>
          <w:rFonts w:ascii="Arial" w:hAnsi="Arial" w:cs="Arial"/>
          <w:sz w:val="24"/>
          <w:szCs w:val="24"/>
        </w:rPr>
        <w:t>ing</w:t>
      </w:r>
      <w:r w:rsidR="0017008C" w:rsidRPr="00DF7370">
        <w:rPr>
          <w:rFonts w:ascii="Arial" w:hAnsi="Arial" w:cs="Arial"/>
          <w:sz w:val="24"/>
          <w:szCs w:val="24"/>
        </w:rPr>
        <w:t xml:space="preserve"> equality and inclusion </w:t>
      </w:r>
      <w:r w:rsidR="00ED4329" w:rsidRPr="00DF7370">
        <w:rPr>
          <w:rFonts w:ascii="Arial" w:hAnsi="Arial" w:cs="Arial"/>
          <w:sz w:val="24"/>
          <w:szCs w:val="24"/>
        </w:rPr>
        <w:t>and fostering good relations</w:t>
      </w:r>
    </w:p>
    <w:p w14:paraId="24C390B2" w14:textId="14F0C174" w:rsidR="0017008C" w:rsidRDefault="00DF7370" w:rsidP="0017008C">
      <w:pPr>
        <w:pStyle w:val="ListParagraph"/>
        <w:numPr>
          <w:ilvl w:val="0"/>
          <w:numId w:val="26"/>
        </w:numPr>
        <w:spacing w:after="0" w:line="240" w:lineRule="auto"/>
        <w:rPr>
          <w:rFonts w:ascii="Arial" w:hAnsi="Arial" w:cs="Arial"/>
          <w:sz w:val="24"/>
          <w:szCs w:val="24"/>
        </w:rPr>
      </w:pPr>
      <w:r>
        <w:rPr>
          <w:rFonts w:ascii="Arial" w:hAnsi="Arial" w:cs="Arial"/>
          <w:sz w:val="24"/>
          <w:szCs w:val="24"/>
        </w:rPr>
        <w:t>C</w:t>
      </w:r>
      <w:r w:rsidR="0017008C" w:rsidRPr="00DF7370">
        <w:rPr>
          <w:rFonts w:ascii="Arial" w:hAnsi="Arial" w:cs="Arial"/>
          <w:sz w:val="24"/>
          <w:szCs w:val="24"/>
        </w:rPr>
        <w:t>onsider</w:t>
      </w:r>
      <w:r w:rsidR="004526F3">
        <w:rPr>
          <w:rFonts w:ascii="Arial" w:hAnsi="Arial" w:cs="Arial"/>
          <w:sz w:val="24"/>
          <w:szCs w:val="24"/>
        </w:rPr>
        <w:t>ing</w:t>
      </w:r>
      <w:r w:rsidR="0017008C" w:rsidRPr="00DF7370">
        <w:rPr>
          <w:rFonts w:ascii="Arial" w:hAnsi="Arial" w:cs="Arial"/>
          <w:sz w:val="24"/>
          <w:szCs w:val="24"/>
        </w:rPr>
        <w:t xml:space="preserve"> sustainability where it is an ongoing initiative including how</w:t>
      </w:r>
      <w:r w:rsidR="0017008C">
        <w:rPr>
          <w:rFonts w:ascii="Arial" w:hAnsi="Arial" w:cs="Arial"/>
          <w:sz w:val="24"/>
          <w:szCs w:val="24"/>
        </w:rPr>
        <w:t xml:space="preserve"> </w:t>
      </w:r>
      <w:r w:rsidR="004526F3">
        <w:rPr>
          <w:rFonts w:ascii="Arial" w:hAnsi="Arial" w:cs="Arial"/>
          <w:sz w:val="24"/>
          <w:szCs w:val="24"/>
        </w:rPr>
        <w:t xml:space="preserve">the project will be </w:t>
      </w:r>
      <w:r w:rsidR="0017008C">
        <w:rPr>
          <w:rFonts w:ascii="Arial" w:hAnsi="Arial" w:cs="Arial"/>
          <w:sz w:val="24"/>
          <w:szCs w:val="24"/>
        </w:rPr>
        <w:t>funded</w:t>
      </w:r>
      <w:r w:rsidR="004526F3">
        <w:rPr>
          <w:rFonts w:ascii="Arial" w:hAnsi="Arial" w:cs="Arial"/>
          <w:sz w:val="24"/>
          <w:szCs w:val="24"/>
        </w:rPr>
        <w:t xml:space="preserve"> in the future</w:t>
      </w:r>
      <w:r w:rsidR="0040556F">
        <w:rPr>
          <w:rFonts w:ascii="Arial" w:hAnsi="Arial" w:cs="Arial"/>
          <w:sz w:val="24"/>
          <w:szCs w:val="24"/>
        </w:rPr>
        <w:t>.</w:t>
      </w:r>
    </w:p>
    <w:p w14:paraId="48543190" w14:textId="6084ECCC" w:rsidR="009B6D26" w:rsidRDefault="009B6D26" w:rsidP="009B6D26">
      <w:pPr>
        <w:spacing w:after="0" w:line="240" w:lineRule="auto"/>
        <w:rPr>
          <w:rFonts w:ascii="Arial" w:hAnsi="Arial" w:cs="Arial"/>
          <w:sz w:val="24"/>
          <w:szCs w:val="24"/>
        </w:rPr>
      </w:pPr>
    </w:p>
    <w:p w14:paraId="489F5024" w14:textId="665A6A74" w:rsidR="0017008C" w:rsidRDefault="0017008C" w:rsidP="0017008C">
      <w:pPr>
        <w:spacing w:after="0" w:line="240" w:lineRule="auto"/>
        <w:rPr>
          <w:rFonts w:ascii="Arial" w:hAnsi="Arial" w:cs="Arial"/>
          <w:color w:val="000000" w:themeColor="text1"/>
          <w:sz w:val="24"/>
          <w:szCs w:val="24"/>
        </w:rPr>
      </w:pPr>
      <w:r w:rsidRPr="00EF0756">
        <w:rPr>
          <w:rFonts w:ascii="Arial" w:hAnsi="Arial" w:cs="Arial"/>
          <w:color w:val="000000"/>
          <w:sz w:val="24"/>
          <w:szCs w:val="24"/>
        </w:rPr>
        <w:t xml:space="preserve">Evidence of </w:t>
      </w:r>
      <w:r w:rsidRPr="00EF0756">
        <w:rPr>
          <w:rFonts w:ascii="Arial" w:hAnsi="Arial" w:cs="Arial"/>
          <w:color w:val="000000" w:themeColor="text1"/>
          <w:sz w:val="24"/>
          <w:szCs w:val="24"/>
        </w:rPr>
        <w:t xml:space="preserve">benefit, </w:t>
      </w:r>
      <w:r w:rsidR="00DF7370">
        <w:rPr>
          <w:rFonts w:ascii="Arial" w:hAnsi="Arial" w:cs="Arial"/>
          <w:color w:val="000000" w:themeColor="text1"/>
          <w:sz w:val="24"/>
          <w:szCs w:val="24"/>
        </w:rPr>
        <w:t xml:space="preserve">addressing </w:t>
      </w:r>
      <w:r w:rsidRPr="00EF0756">
        <w:rPr>
          <w:rFonts w:ascii="Arial" w:hAnsi="Arial" w:cs="Arial"/>
          <w:color w:val="000000" w:themeColor="text1"/>
          <w:sz w:val="24"/>
          <w:szCs w:val="24"/>
        </w:rPr>
        <w:t xml:space="preserve">local need and partner support will all be considered as part of the </w:t>
      </w:r>
      <w:r>
        <w:rPr>
          <w:rFonts w:ascii="Arial" w:hAnsi="Arial" w:cs="Arial"/>
          <w:color w:val="000000" w:themeColor="text1"/>
          <w:sz w:val="24"/>
          <w:szCs w:val="24"/>
        </w:rPr>
        <w:t>assessment process.</w:t>
      </w:r>
      <w:r w:rsidR="00D15337">
        <w:rPr>
          <w:rFonts w:ascii="Arial" w:hAnsi="Arial" w:cs="Arial"/>
          <w:color w:val="000000" w:themeColor="text1"/>
          <w:sz w:val="24"/>
          <w:szCs w:val="24"/>
        </w:rPr>
        <w:t xml:space="preserve"> The maximum amount that can be applied for is £5000.</w:t>
      </w:r>
    </w:p>
    <w:p w14:paraId="35B2C64C" w14:textId="77777777" w:rsidR="009A3FF4" w:rsidRPr="00EF0756" w:rsidRDefault="009A3FF4" w:rsidP="0017008C">
      <w:pPr>
        <w:spacing w:after="0" w:line="240" w:lineRule="auto"/>
        <w:rPr>
          <w:rFonts w:ascii="Arial" w:hAnsi="Arial" w:cs="Arial"/>
          <w:color w:val="000000" w:themeColor="text1"/>
          <w:sz w:val="24"/>
          <w:szCs w:val="24"/>
        </w:rPr>
      </w:pPr>
    </w:p>
    <w:p w14:paraId="4167DD3D" w14:textId="59E4211D" w:rsidR="0017008C" w:rsidRDefault="0017008C" w:rsidP="009B6D26">
      <w:pPr>
        <w:spacing w:after="0" w:line="240" w:lineRule="auto"/>
        <w:rPr>
          <w:rFonts w:ascii="Arial" w:hAnsi="Arial" w:cs="Arial"/>
          <w:sz w:val="24"/>
          <w:szCs w:val="24"/>
        </w:rPr>
      </w:pPr>
    </w:p>
    <w:p w14:paraId="1FD72F87" w14:textId="1902F8AC" w:rsidR="00D15337" w:rsidRDefault="00D15337" w:rsidP="00D15337">
      <w:pPr>
        <w:spacing w:after="0" w:line="240" w:lineRule="auto"/>
        <w:jc w:val="center"/>
        <w:rPr>
          <w:rFonts w:ascii="Arial" w:hAnsi="Arial" w:cs="Arial"/>
          <w:b/>
          <w:bCs/>
          <w:sz w:val="24"/>
          <w:szCs w:val="24"/>
        </w:rPr>
      </w:pPr>
      <w:r>
        <w:rPr>
          <w:rFonts w:ascii="Arial" w:hAnsi="Arial" w:cs="Arial"/>
          <w:b/>
          <w:bCs/>
          <w:sz w:val="24"/>
          <w:szCs w:val="24"/>
        </w:rPr>
        <w:t>How do we apply?</w:t>
      </w:r>
    </w:p>
    <w:p w14:paraId="337D98C0" w14:textId="7459D26B" w:rsidR="00D15337" w:rsidRDefault="00D15337" w:rsidP="00D15337">
      <w:pPr>
        <w:spacing w:after="0" w:line="240" w:lineRule="auto"/>
        <w:jc w:val="center"/>
        <w:rPr>
          <w:rFonts w:ascii="Arial" w:hAnsi="Arial" w:cs="Arial"/>
          <w:b/>
          <w:bCs/>
          <w:sz w:val="24"/>
          <w:szCs w:val="24"/>
        </w:rPr>
      </w:pPr>
    </w:p>
    <w:p w14:paraId="3276A9F9" w14:textId="6687CAC0" w:rsidR="00254270" w:rsidRDefault="00D15337" w:rsidP="00D15337">
      <w:pPr>
        <w:spacing w:after="0" w:line="240" w:lineRule="auto"/>
        <w:rPr>
          <w:rFonts w:ascii="Arial" w:hAnsi="Arial" w:cs="Arial"/>
          <w:sz w:val="24"/>
          <w:szCs w:val="24"/>
        </w:rPr>
      </w:pPr>
      <w:r>
        <w:rPr>
          <w:rFonts w:ascii="Arial" w:hAnsi="Arial" w:cs="Arial"/>
          <w:sz w:val="24"/>
          <w:szCs w:val="24"/>
        </w:rPr>
        <w:t xml:space="preserve">All you need to do is complete the short application </w:t>
      </w:r>
      <w:r w:rsidR="00254270">
        <w:rPr>
          <w:rFonts w:ascii="Arial" w:hAnsi="Arial" w:cs="Arial"/>
          <w:sz w:val="24"/>
          <w:szCs w:val="24"/>
        </w:rPr>
        <w:t xml:space="preserve">form below and </w:t>
      </w:r>
      <w:r w:rsidR="002624AD">
        <w:rPr>
          <w:rFonts w:ascii="Arial" w:hAnsi="Arial" w:cs="Arial"/>
          <w:sz w:val="24"/>
          <w:szCs w:val="24"/>
        </w:rPr>
        <w:t>email</w:t>
      </w:r>
      <w:r w:rsidR="00254270">
        <w:rPr>
          <w:rFonts w:ascii="Arial" w:hAnsi="Arial" w:cs="Arial"/>
          <w:sz w:val="24"/>
          <w:szCs w:val="24"/>
        </w:rPr>
        <w:t xml:space="preserve"> it to us at SALC between the 1</w:t>
      </w:r>
      <w:r w:rsidR="00254270" w:rsidRPr="00254270">
        <w:rPr>
          <w:rFonts w:ascii="Arial" w:hAnsi="Arial" w:cs="Arial"/>
          <w:sz w:val="24"/>
          <w:szCs w:val="24"/>
          <w:vertAlign w:val="superscript"/>
        </w:rPr>
        <w:t>st</w:t>
      </w:r>
      <w:r w:rsidR="00254270">
        <w:rPr>
          <w:rFonts w:ascii="Arial" w:hAnsi="Arial" w:cs="Arial"/>
          <w:sz w:val="24"/>
          <w:szCs w:val="24"/>
        </w:rPr>
        <w:t xml:space="preserve"> and 30</w:t>
      </w:r>
      <w:r w:rsidR="00254270" w:rsidRPr="00254270">
        <w:rPr>
          <w:rFonts w:ascii="Arial" w:hAnsi="Arial" w:cs="Arial"/>
          <w:sz w:val="24"/>
          <w:szCs w:val="24"/>
          <w:vertAlign w:val="superscript"/>
        </w:rPr>
        <w:t>th</w:t>
      </w:r>
      <w:r w:rsidR="00254270">
        <w:rPr>
          <w:rFonts w:ascii="Arial" w:hAnsi="Arial" w:cs="Arial"/>
          <w:sz w:val="24"/>
          <w:szCs w:val="24"/>
        </w:rPr>
        <w:t xml:space="preserve"> September</w:t>
      </w:r>
      <w:r w:rsidR="00943170">
        <w:rPr>
          <w:rFonts w:ascii="Arial" w:hAnsi="Arial" w:cs="Arial"/>
          <w:sz w:val="24"/>
          <w:szCs w:val="24"/>
        </w:rPr>
        <w:t xml:space="preserve"> (Email only, please, as we are still working from home)</w:t>
      </w:r>
      <w:r w:rsidR="00254270">
        <w:rPr>
          <w:rFonts w:ascii="Arial" w:hAnsi="Arial" w:cs="Arial"/>
          <w:sz w:val="24"/>
          <w:szCs w:val="24"/>
        </w:rPr>
        <w:t>.</w:t>
      </w:r>
      <w:r w:rsidR="002624AD">
        <w:rPr>
          <w:rFonts w:ascii="Arial" w:hAnsi="Arial" w:cs="Arial"/>
          <w:sz w:val="24"/>
          <w:szCs w:val="24"/>
        </w:rPr>
        <w:t xml:space="preserve"> </w:t>
      </w:r>
    </w:p>
    <w:p w14:paraId="3279177E" w14:textId="6A86FF3C" w:rsidR="00254270" w:rsidRDefault="00254270" w:rsidP="00D15337">
      <w:pPr>
        <w:spacing w:after="0" w:line="240" w:lineRule="auto"/>
        <w:rPr>
          <w:rFonts w:ascii="Arial" w:hAnsi="Arial" w:cs="Arial"/>
          <w:sz w:val="24"/>
          <w:szCs w:val="24"/>
        </w:rPr>
      </w:pPr>
    </w:p>
    <w:p w14:paraId="72A55A82" w14:textId="052CF42B" w:rsidR="00254270" w:rsidRDefault="00254270" w:rsidP="00E87203">
      <w:pPr>
        <w:spacing w:after="0" w:line="240" w:lineRule="auto"/>
        <w:rPr>
          <w:rFonts w:ascii="Arial" w:hAnsi="Arial" w:cs="Arial"/>
          <w:sz w:val="24"/>
          <w:szCs w:val="24"/>
          <w:lang w:eastAsia="en-GB"/>
        </w:rPr>
      </w:pPr>
      <w:r>
        <w:rPr>
          <w:rFonts w:ascii="Arial" w:hAnsi="Arial" w:cs="Arial"/>
          <w:sz w:val="24"/>
          <w:szCs w:val="24"/>
        </w:rPr>
        <w:t xml:space="preserve">If you want to test your ideas out first to make sure they are likely to fall within the scope of </w:t>
      </w:r>
      <w:r w:rsidRPr="00E87203">
        <w:rPr>
          <w:rFonts w:ascii="Arial" w:hAnsi="Arial" w:cs="Arial"/>
          <w:sz w:val="24"/>
          <w:szCs w:val="24"/>
        </w:rPr>
        <w:t>the fund, you can contact</w:t>
      </w:r>
      <w:r w:rsidR="00AB365B" w:rsidRPr="00E87203">
        <w:rPr>
          <w:rFonts w:ascii="Arial" w:hAnsi="Arial" w:cs="Arial"/>
          <w:sz w:val="24"/>
          <w:szCs w:val="24"/>
        </w:rPr>
        <w:t xml:space="preserve"> Jeff Brown, Service Manager for Stronger Communities</w:t>
      </w:r>
      <w:r w:rsidRPr="00E87203">
        <w:rPr>
          <w:rFonts w:ascii="Arial" w:hAnsi="Arial" w:cs="Arial"/>
          <w:sz w:val="24"/>
          <w:szCs w:val="24"/>
        </w:rPr>
        <w:t xml:space="preserve"> at Somerset County Council throughout August</w:t>
      </w:r>
      <w:r w:rsidR="00AB365B" w:rsidRPr="00E87203">
        <w:rPr>
          <w:rFonts w:ascii="Arial" w:hAnsi="Arial" w:cs="Arial"/>
          <w:sz w:val="24"/>
          <w:szCs w:val="24"/>
        </w:rPr>
        <w:t xml:space="preserve"> via email </w:t>
      </w:r>
      <w:hyperlink r:id="rId9" w:history="1">
        <w:r w:rsidR="00E87203" w:rsidRPr="00E87203">
          <w:rPr>
            <w:rStyle w:val="Hyperlink"/>
            <w:rFonts w:ascii="Arial" w:hAnsi="Arial" w:cs="Arial"/>
            <w:sz w:val="24"/>
            <w:szCs w:val="24"/>
          </w:rPr>
          <w:t>jbrown@somerset.gov.uk</w:t>
        </w:r>
      </w:hyperlink>
      <w:r w:rsidR="00E87203" w:rsidRPr="00E87203">
        <w:rPr>
          <w:rFonts w:ascii="Arial" w:hAnsi="Arial" w:cs="Arial"/>
          <w:sz w:val="24"/>
          <w:szCs w:val="24"/>
        </w:rPr>
        <w:t xml:space="preserve"> or phone </w:t>
      </w:r>
      <w:r w:rsidR="00E87203" w:rsidRPr="00E87203">
        <w:rPr>
          <w:rFonts w:ascii="Arial" w:hAnsi="Arial" w:cs="Arial"/>
          <w:sz w:val="24"/>
          <w:szCs w:val="24"/>
          <w:lang w:eastAsia="en-GB"/>
        </w:rPr>
        <w:t>07971 658522</w:t>
      </w:r>
    </w:p>
    <w:p w14:paraId="289FCB20" w14:textId="77777777" w:rsidR="00E87203" w:rsidRDefault="00E87203" w:rsidP="00E87203">
      <w:pPr>
        <w:spacing w:after="0" w:line="240" w:lineRule="auto"/>
        <w:rPr>
          <w:rFonts w:ascii="Arial" w:hAnsi="Arial" w:cs="Arial"/>
          <w:sz w:val="24"/>
          <w:szCs w:val="24"/>
          <w:lang w:eastAsia="en-GB"/>
        </w:rPr>
      </w:pPr>
    </w:p>
    <w:p w14:paraId="065D5C1B" w14:textId="50B61638" w:rsidR="00254270" w:rsidRDefault="00254270" w:rsidP="00E87203">
      <w:pPr>
        <w:spacing w:after="0" w:line="240" w:lineRule="auto"/>
        <w:rPr>
          <w:rFonts w:ascii="Arial" w:hAnsi="Arial" w:cs="Arial"/>
          <w:sz w:val="24"/>
          <w:szCs w:val="24"/>
        </w:rPr>
      </w:pPr>
      <w:r>
        <w:rPr>
          <w:rFonts w:ascii="Arial" w:hAnsi="Arial" w:cs="Arial"/>
          <w:sz w:val="24"/>
          <w:szCs w:val="24"/>
        </w:rPr>
        <w:t xml:space="preserve">Once we have received your application, we will aim to process your application and make payment within 7 working days, unless we require further information or the project </w:t>
      </w:r>
      <w:r w:rsidR="00922851">
        <w:rPr>
          <w:rFonts w:ascii="Arial" w:hAnsi="Arial" w:cs="Arial"/>
          <w:sz w:val="24"/>
          <w:szCs w:val="24"/>
        </w:rPr>
        <w:t>needs</w:t>
      </w:r>
      <w:r>
        <w:rPr>
          <w:rFonts w:ascii="Arial" w:hAnsi="Arial" w:cs="Arial"/>
          <w:sz w:val="24"/>
          <w:szCs w:val="24"/>
        </w:rPr>
        <w:t xml:space="preserve"> revising to be eligible for funding.</w:t>
      </w:r>
    </w:p>
    <w:p w14:paraId="4E79F9C0" w14:textId="386F07DA" w:rsidR="00254270" w:rsidRDefault="00254270" w:rsidP="00D15337">
      <w:pPr>
        <w:spacing w:after="0" w:line="240" w:lineRule="auto"/>
        <w:rPr>
          <w:rFonts w:ascii="Arial" w:hAnsi="Arial" w:cs="Arial"/>
          <w:sz w:val="24"/>
          <w:szCs w:val="24"/>
        </w:rPr>
      </w:pPr>
    </w:p>
    <w:p w14:paraId="6319CCDC" w14:textId="3A0F94C9" w:rsidR="00DA79FD" w:rsidRDefault="00254270" w:rsidP="009F6C9B">
      <w:pPr>
        <w:spacing w:after="0" w:line="240" w:lineRule="auto"/>
        <w:rPr>
          <w:rFonts w:ascii="Arial" w:hAnsi="Arial" w:cs="Arial"/>
          <w:sz w:val="24"/>
          <w:szCs w:val="24"/>
        </w:rPr>
      </w:pPr>
      <w:r>
        <w:rPr>
          <w:rFonts w:ascii="Arial" w:hAnsi="Arial" w:cs="Arial"/>
          <w:sz w:val="24"/>
          <w:szCs w:val="24"/>
        </w:rPr>
        <w:t xml:space="preserve">If </w:t>
      </w:r>
      <w:r w:rsidR="009F6C9B">
        <w:rPr>
          <w:rFonts w:ascii="Arial" w:hAnsi="Arial" w:cs="Arial"/>
          <w:sz w:val="24"/>
          <w:szCs w:val="24"/>
        </w:rPr>
        <w:t>you apply for additional funding beyond the initial £1</w:t>
      </w:r>
      <w:r w:rsidR="00AB365B">
        <w:rPr>
          <w:rFonts w:ascii="Arial" w:hAnsi="Arial" w:cs="Arial"/>
          <w:sz w:val="24"/>
          <w:szCs w:val="24"/>
        </w:rPr>
        <w:t>,</w:t>
      </w:r>
      <w:r w:rsidR="009F6C9B">
        <w:rPr>
          <w:rFonts w:ascii="Arial" w:hAnsi="Arial" w:cs="Arial"/>
          <w:sz w:val="24"/>
          <w:szCs w:val="24"/>
        </w:rPr>
        <w:t>500 available to all, we will aim to determine these applications and make payment by the end of October.</w:t>
      </w:r>
    </w:p>
    <w:p w14:paraId="210B14B6" w14:textId="77777777" w:rsidR="009A3FF4" w:rsidRDefault="009A3FF4" w:rsidP="009F6C9B">
      <w:pPr>
        <w:spacing w:after="0" w:line="240" w:lineRule="auto"/>
        <w:rPr>
          <w:rFonts w:ascii="Arial" w:hAnsi="Arial" w:cs="Arial"/>
          <w:sz w:val="24"/>
          <w:szCs w:val="24"/>
        </w:rPr>
      </w:pPr>
    </w:p>
    <w:p w14:paraId="47DACC39" w14:textId="2FD97682" w:rsidR="009F6C9B" w:rsidRDefault="009F6C9B" w:rsidP="009F6C9B">
      <w:pPr>
        <w:spacing w:after="0" w:line="240" w:lineRule="auto"/>
        <w:rPr>
          <w:rFonts w:ascii="Arial" w:hAnsi="Arial" w:cs="Arial"/>
          <w:sz w:val="24"/>
          <w:szCs w:val="24"/>
        </w:rPr>
      </w:pPr>
    </w:p>
    <w:p w14:paraId="036A68F6" w14:textId="04BF2AA9" w:rsidR="004D3F39" w:rsidRDefault="009F6C9B" w:rsidP="009F6C9B">
      <w:pPr>
        <w:spacing w:after="0" w:line="240" w:lineRule="auto"/>
        <w:jc w:val="center"/>
        <w:rPr>
          <w:rFonts w:ascii="Arial" w:hAnsi="Arial" w:cs="Arial"/>
          <w:b/>
          <w:bCs/>
          <w:sz w:val="24"/>
          <w:szCs w:val="24"/>
        </w:rPr>
      </w:pPr>
      <w:r>
        <w:rPr>
          <w:rFonts w:ascii="Arial" w:hAnsi="Arial" w:cs="Arial"/>
          <w:b/>
          <w:bCs/>
          <w:sz w:val="24"/>
          <w:szCs w:val="24"/>
        </w:rPr>
        <w:t>How long do we have to spend the money?</w:t>
      </w:r>
    </w:p>
    <w:p w14:paraId="34D44593" w14:textId="77777777" w:rsidR="009F6C9B" w:rsidRPr="009F6C9B" w:rsidRDefault="009F6C9B" w:rsidP="009F6C9B">
      <w:pPr>
        <w:spacing w:after="0" w:line="240" w:lineRule="auto"/>
        <w:jc w:val="center"/>
        <w:rPr>
          <w:rFonts w:ascii="Arial" w:hAnsi="Arial" w:cs="Arial"/>
          <w:b/>
          <w:bCs/>
          <w:sz w:val="24"/>
          <w:szCs w:val="24"/>
        </w:rPr>
      </w:pPr>
    </w:p>
    <w:p w14:paraId="0A377D85" w14:textId="489F6DB2" w:rsidR="00C07286" w:rsidRDefault="004D3F39" w:rsidP="009F6C9B">
      <w:pPr>
        <w:spacing w:after="0" w:line="240" w:lineRule="auto"/>
        <w:rPr>
          <w:rFonts w:ascii="Arial" w:hAnsi="Arial" w:cs="Arial"/>
          <w:sz w:val="24"/>
          <w:szCs w:val="24"/>
        </w:rPr>
      </w:pPr>
      <w:r w:rsidRPr="009F6C9B">
        <w:rPr>
          <w:rFonts w:ascii="Arial" w:hAnsi="Arial" w:cs="Arial"/>
          <w:sz w:val="24"/>
          <w:szCs w:val="24"/>
        </w:rPr>
        <w:t>Projects must commence before the end of th</w:t>
      </w:r>
      <w:r w:rsidR="009F6C9B">
        <w:rPr>
          <w:rFonts w:ascii="Arial" w:hAnsi="Arial" w:cs="Arial"/>
          <w:sz w:val="24"/>
          <w:szCs w:val="24"/>
        </w:rPr>
        <w:t>is</w:t>
      </w:r>
      <w:r w:rsidRPr="009F6C9B">
        <w:rPr>
          <w:rFonts w:ascii="Arial" w:hAnsi="Arial" w:cs="Arial"/>
          <w:sz w:val="24"/>
          <w:szCs w:val="24"/>
        </w:rPr>
        <w:t xml:space="preserve"> financial year with delivery complete</w:t>
      </w:r>
      <w:r w:rsidR="00AD6468" w:rsidRPr="009F6C9B">
        <w:rPr>
          <w:rFonts w:ascii="Arial" w:hAnsi="Arial" w:cs="Arial"/>
          <w:sz w:val="24"/>
          <w:szCs w:val="24"/>
        </w:rPr>
        <w:t>d</w:t>
      </w:r>
      <w:r w:rsidRPr="009F6C9B">
        <w:rPr>
          <w:rFonts w:ascii="Arial" w:hAnsi="Arial" w:cs="Arial"/>
          <w:sz w:val="24"/>
          <w:szCs w:val="24"/>
        </w:rPr>
        <w:t xml:space="preserve"> </w:t>
      </w:r>
      <w:r w:rsidR="00394F38" w:rsidRPr="009F6C9B">
        <w:rPr>
          <w:rFonts w:ascii="Arial" w:hAnsi="Arial" w:cs="Arial"/>
          <w:sz w:val="24"/>
          <w:szCs w:val="24"/>
        </w:rPr>
        <w:t xml:space="preserve">by </w:t>
      </w:r>
      <w:r w:rsidRPr="009F6C9B">
        <w:rPr>
          <w:rFonts w:ascii="Arial" w:hAnsi="Arial" w:cs="Arial"/>
          <w:sz w:val="24"/>
          <w:szCs w:val="24"/>
        </w:rPr>
        <w:t xml:space="preserve">end of May </w:t>
      </w:r>
      <w:r w:rsidR="00394F38" w:rsidRPr="009F6C9B">
        <w:rPr>
          <w:rFonts w:ascii="Arial" w:hAnsi="Arial" w:cs="Arial"/>
          <w:sz w:val="24"/>
          <w:szCs w:val="24"/>
        </w:rPr>
        <w:t>2022</w:t>
      </w:r>
      <w:r w:rsidR="009F6C9B">
        <w:rPr>
          <w:rFonts w:ascii="Arial" w:hAnsi="Arial" w:cs="Arial"/>
          <w:sz w:val="24"/>
          <w:szCs w:val="24"/>
        </w:rPr>
        <w:t>.</w:t>
      </w:r>
    </w:p>
    <w:p w14:paraId="658962FD" w14:textId="62A7708E" w:rsidR="009F6C9B" w:rsidRDefault="009F6C9B" w:rsidP="009F6C9B">
      <w:pPr>
        <w:spacing w:after="0" w:line="240" w:lineRule="auto"/>
        <w:rPr>
          <w:rFonts w:ascii="Arial" w:hAnsi="Arial" w:cs="Arial"/>
          <w:sz w:val="24"/>
          <w:szCs w:val="24"/>
        </w:rPr>
      </w:pPr>
    </w:p>
    <w:p w14:paraId="4C95DFF6" w14:textId="63A74879" w:rsidR="009F6C9B" w:rsidRPr="009F6C9B" w:rsidRDefault="009F6C9B" w:rsidP="009F6C9B">
      <w:pPr>
        <w:spacing w:after="0" w:line="240" w:lineRule="auto"/>
        <w:rPr>
          <w:rFonts w:ascii="Arial" w:hAnsi="Arial" w:cs="Arial"/>
          <w:b/>
          <w:bCs/>
          <w:sz w:val="24"/>
          <w:szCs w:val="24"/>
        </w:rPr>
      </w:pPr>
      <w:r>
        <w:rPr>
          <w:rFonts w:ascii="Arial" w:hAnsi="Arial" w:cs="Arial"/>
          <w:sz w:val="24"/>
          <w:szCs w:val="24"/>
        </w:rPr>
        <w:t xml:space="preserve">In </w:t>
      </w:r>
      <w:proofErr w:type="gramStart"/>
      <w:r>
        <w:rPr>
          <w:rFonts w:ascii="Arial" w:hAnsi="Arial" w:cs="Arial"/>
          <w:sz w:val="24"/>
          <w:szCs w:val="24"/>
        </w:rPr>
        <w:t>June 2022</w:t>
      </w:r>
      <w:proofErr w:type="gramEnd"/>
      <w:r>
        <w:rPr>
          <w:rFonts w:ascii="Arial" w:hAnsi="Arial" w:cs="Arial"/>
          <w:sz w:val="24"/>
          <w:szCs w:val="24"/>
        </w:rPr>
        <w:t xml:space="preserve"> we will ask you to confirm that you have spent the grant in line with your application and seek feedback on the success of your project. We will also be looking to share best practice from innovative schemes.</w:t>
      </w:r>
    </w:p>
    <w:p w14:paraId="5BA32666" w14:textId="412655B8" w:rsidR="00C775E6" w:rsidRDefault="00C775E6" w:rsidP="009F6C9B">
      <w:pPr>
        <w:spacing w:after="0" w:line="240" w:lineRule="auto"/>
        <w:rPr>
          <w:rFonts w:ascii="Arial" w:hAnsi="Arial" w:cs="Arial"/>
          <w:b/>
          <w:bCs/>
          <w:sz w:val="24"/>
          <w:szCs w:val="24"/>
        </w:rPr>
      </w:pPr>
    </w:p>
    <w:p w14:paraId="76B3583F" w14:textId="594D5203" w:rsidR="009A3FF4" w:rsidRDefault="009A3FF4" w:rsidP="009F6C9B">
      <w:pPr>
        <w:spacing w:after="0" w:line="240" w:lineRule="auto"/>
        <w:rPr>
          <w:rFonts w:ascii="Arial" w:hAnsi="Arial" w:cs="Arial"/>
          <w:b/>
          <w:bCs/>
          <w:sz w:val="24"/>
          <w:szCs w:val="24"/>
        </w:rPr>
      </w:pPr>
    </w:p>
    <w:p w14:paraId="065010F0" w14:textId="48A6847B" w:rsidR="009A3FF4" w:rsidRDefault="009A3FF4" w:rsidP="009F6C9B">
      <w:pPr>
        <w:spacing w:after="0" w:line="240" w:lineRule="auto"/>
        <w:rPr>
          <w:rFonts w:ascii="Arial" w:hAnsi="Arial" w:cs="Arial"/>
          <w:b/>
          <w:bCs/>
          <w:sz w:val="24"/>
          <w:szCs w:val="24"/>
        </w:rPr>
      </w:pPr>
    </w:p>
    <w:p w14:paraId="37352C7D" w14:textId="0DF88E08" w:rsidR="009A3FF4" w:rsidRDefault="009A3FF4" w:rsidP="009F6C9B">
      <w:pPr>
        <w:spacing w:after="0" w:line="240" w:lineRule="auto"/>
        <w:rPr>
          <w:rFonts w:ascii="Arial" w:hAnsi="Arial" w:cs="Arial"/>
          <w:b/>
          <w:bCs/>
          <w:sz w:val="24"/>
          <w:szCs w:val="24"/>
        </w:rPr>
      </w:pPr>
    </w:p>
    <w:p w14:paraId="136D7B7C" w14:textId="6A270ED3" w:rsidR="009A3FF4" w:rsidRDefault="009A3FF4" w:rsidP="009F6C9B">
      <w:pPr>
        <w:spacing w:after="0" w:line="240" w:lineRule="auto"/>
        <w:rPr>
          <w:rFonts w:ascii="Arial" w:hAnsi="Arial" w:cs="Arial"/>
          <w:b/>
          <w:bCs/>
          <w:sz w:val="24"/>
          <w:szCs w:val="24"/>
        </w:rPr>
      </w:pPr>
    </w:p>
    <w:p w14:paraId="77709921" w14:textId="77777777" w:rsidR="009A3FF4" w:rsidRPr="009F6C9B" w:rsidRDefault="009A3FF4" w:rsidP="009F6C9B">
      <w:pPr>
        <w:spacing w:after="0" w:line="240" w:lineRule="auto"/>
        <w:rPr>
          <w:rFonts w:ascii="Arial" w:hAnsi="Arial" w:cs="Arial"/>
          <w:b/>
          <w:bCs/>
          <w:sz w:val="24"/>
          <w:szCs w:val="24"/>
        </w:rPr>
      </w:pPr>
    </w:p>
    <w:p w14:paraId="346DD8B9" w14:textId="77777777" w:rsidR="00D9738B" w:rsidRPr="004D3F39" w:rsidRDefault="00D9738B" w:rsidP="004D3F39">
      <w:pPr>
        <w:spacing w:after="0" w:line="240" w:lineRule="auto"/>
        <w:rPr>
          <w:rFonts w:ascii="Arial" w:hAnsi="Arial" w:cs="Arial"/>
          <w:sz w:val="24"/>
          <w:szCs w:val="24"/>
        </w:rPr>
      </w:pPr>
    </w:p>
    <w:p w14:paraId="196D1DB5" w14:textId="20A875A4" w:rsidR="00582E9E" w:rsidRPr="00582E9E" w:rsidRDefault="00582E9E" w:rsidP="00582E9E">
      <w:pPr>
        <w:jc w:val="center"/>
        <w:rPr>
          <w:rFonts w:ascii="Arial" w:eastAsia="Times New Roman" w:hAnsi="Arial" w:cs="Arial"/>
          <w:b/>
          <w:bCs/>
          <w:sz w:val="24"/>
          <w:szCs w:val="24"/>
        </w:rPr>
      </w:pPr>
      <w:r w:rsidRPr="00582E9E">
        <w:rPr>
          <w:rFonts w:ascii="Arial" w:eastAsia="Times New Roman" w:hAnsi="Arial" w:cs="Arial"/>
          <w:b/>
          <w:bCs/>
          <w:sz w:val="24"/>
          <w:szCs w:val="24"/>
        </w:rPr>
        <w:t>A</w:t>
      </w:r>
      <w:r w:rsidR="00495E0E">
        <w:rPr>
          <w:rFonts w:ascii="Arial" w:eastAsia="Times New Roman" w:hAnsi="Arial" w:cs="Arial"/>
          <w:b/>
          <w:bCs/>
          <w:sz w:val="24"/>
          <w:szCs w:val="24"/>
        </w:rPr>
        <w:t xml:space="preserve">pplication </w:t>
      </w:r>
      <w:r w:rsidR="00EA09D7">
        <w:rPr>
          <w:rFonts w:ascii="Arial" w:eastAsia="Times New Roman" w:hAnsi="Arial" w:cs="Arial"/>
          <w:b/>
          <w:bCs/>
          <w:sz w:val="24"/>
          <w:szCs w:val="24"/>
        </w:rPr>
        <w:t>F</w:t>
      </w:r>
      <w:r w:rsidR="00495E0E">
        <w:rPr>
          <w:rFonts w:ascii="Arial" w:eastAsia="Times New Roman" w:hAnsi="Arial" w:cs="Arial"/>
          <w:b/>
          <w:bCs/>
          <w:sz w:val="24"/>
          <w:szCs w:val="24"/>
        </w:rPr>
        <w:t xml:space="preserve">orm for </w:t>
      </w:r>
      <w:r w:rsidR="005974BF">
        <w:rPr>
          <w:rFonts w:ascii="Arial" w:eastAsia="Times New Roman" w:hAnsi="Arial" w:cs="Arial"/>
          <w:b/>
          <w:bCs/>
          <w:sz w:val="24"/>
          <w:szCs w:val="24"/>
        </w:rPr>
        <w:t>P</w:t>
      </w:r>
      <w:r w:rsidR="00495E0E">
        <w:rPr>
          <w:rFonts w:ascii="Arial" w:eastAsia="Times New Roman" w:hAnsi="Arial" w:cs="Arial"/>
          <w:b/>
          <w:bCs/>
          <w:sz w:val="24"/>
          <w:szCs w:val="24"/>
        </w:rPr>
        <w:t xml:space="preserve">arish and </w:t>
      </w:r>
      <w:r w:rsidR="005974BF">
        <w:rPr>
          <w:rFonts w:ascii="Arial" w:eastAsia="Times New Roman" w:hAnsi="Arial" w:cs="Arial"/>
          <w:b/>
          <w:bCs/>
          <w:sz w:val="24"/>
          <w:szCs w:val="24"/>
        </w:rPr>
        <w:t>T</w:t>
      </w:r>
      <w:r w:rsidR="00495E0E">
        <w:rPr>
          <w:rFonts w:ascii="Arial" w:eastAsia="Times New Roman" w:hAnsi="Arial" w:cs="Arial"/>
          <w:b/>
          <w:bCs/>
          <w:sz w:val="24"/>
          <w:szCs w:val="24"/>
        </w:rPr>
        <w:t xml:space="preserve">own </w:t>
      </w:r>
      <w:r w:rsidR="005974BF">
        <w:rPr>
          <w:rFonts w:ascii="Arial" w:eastAsia="Times New Roman" w:hAnsi="Arial" w:cs="Arial"/>
          <w:b/>
          <w:bCs/>
          <w:sz w:val="24"/>
          <w:szCs w:val="24"/>
        </w:rPr>
        <w:t>C</w:t>
      </w:r>
      <w:r w:rsidR="00495E0E">
        <w:rPr>
          <w:rFonts w:ascii="Arial" w:eastAsia="Times New Roman" w:hAnsi="Arial" w:cs="Arial"/>
          <w:b/>
          <w:bCs/>
          <w:sz w:val="24"/>
          <w:szCs w:val="24"/>
        </w:rPr>
        <w:t>ouncils</w:t>
      </w:r>
      <w:r w:rsidRPr="00582E9E">
        <w:rPr>
          <w:rFonts w:ascii="Arial" w:eastAsia="Times New Roman" w:hAnsi="Arial" w:cs="Arial"/>
          <w:b/>
          <w:bCs/>
          <w:sz w:val="24"/>
          <w:szCs w:val="24"/>
        </w:rPr>
        <w:t xml:space="preserve"> </w:t>
      </w:r>
    </w:p>
    <w:p w14:paraId="0A1966A6" w14:textId="77777777" w:rsidR="00582E9E" w:rsidRPr="00582E9E" w:rsidRDefault="00582E9E" w:rsidP="00582E9E">
      <w:pPr>
        <w:rPr>
          <w:rFonts w:ascii="Arial" w:eastAsia="Times New Roman" w:hAnsi="Arial" w:cs="Arial"/>
          <w:noProof/>
          <w:color w:val="FF0000"/>
          <w:sz w:val="24"/>
          <w:szCs w:val="24"/>
          <w:lang w:val="en-US"/>
        </w:rPr>
      </w:pPr>
    </w:p>
    <w:p w14:paraId="0B83A322" w14:textId="28F1C885" w:rsidR="00582E9E" w:rsidRPr="00582E9E" w:rsidRDefault="00495E0E" w:rsidP="00582E9E">
      <w:pPr>
        <w:pStyle w:val="Subtitle"/>
        <w:rPr>
          <w:bCs w:val="0"/>
          <w:noProof/>
          <w:color w:val="FF0000"/>
          <w:sz w:val="24"/>
          <w:lang w:val="en-US"/>
        </w:rPr>
      </w:pPr>
      <w:r>
        <w:rPr>
          <w:bCs w:val="0"/>
          <w:noProof/>
          <w:color w:val="FF0000"/>
          <w:sz w:val="24"/>
          <w:lang w:val="en-US"/>
        </w:rPr>
        <w:t>Form to be completed</w:t>
      </w:r>
      <w:r w:rsidR="00582E9E" w:rsidRPr="00582E9E">
        <w:rPr>
          <w:bCs w:val="0"/>
          <w:noProof/>
          <w:color w:val="FF0000"/>
          <w:sz w:val="24"/>
          <w:lang w:val="en-US"/>
        </w:rPr>
        <w:t xml:space="preserve"> and submitted by </w:t>
      </w:r>
      <w:r w:rsidR="00582E9E" w:rsidRPr="006246BB">
        <w:rPr>
          <w:bCs w:val="0"/>
          <w:noProof/>
          <w:color w:val="FF0000"/>
          <w:sz w:val="24"/>
          <w:lang w:val="en-US"/>
        </w:rPr>
        <w:t>Parish</w:t>
      </w:r>
      <w:r w:rsidR="006C1EF8" w:rsidRPr="006246BB">
        <w:rPr>
          <w:bCs w:val="0"/>
          <w:noProof/>
          <w:color w:val="FF0000"/>
          <w:sz w:val="24"/>
          <w:lang w:val="en-US"/>
        </w:rPr>
        <w:t>/Town</w:t>
      </w:r>
      <w:r w:rsidR="00582E9E" w:rsidRPr="006246BB">
        <w:rPr>
          <w:bCs w:val="0"/>
          <w:noProof/>
          <w:color w:val="FF0000"/>
          <w:sz w:val="24"/>
          <w:lang w:val="en-US"/>
        </w:rPr>
        <w:t xml:space="preserve"> Clerk </w:t>
      </w:r>
      <w:r w:rsidR="00582E9E" w:rsidRPr="00582E9E">
        <w:rPr>
          <w:bCs w:val="0"/>
          <w:noProof/>
          <w:color w:val="FF0000"/>
          <w:sz w:val="24"/>
          <w:u w:val="single"/>
          <w:lang w:val="en-US"/>
        </w:rPr>
        <w:t xml:space="preserve"> </w:t>
      </w:r>
      <w:r w:rsidR="00C0253D">
        <w:rPr>
          <w:bCs w:val="0"/>
          <w:noProof/>
          <w:color w:val="FF0000"/>
          <w:sz w:val="24"/>
          <w:u w:val="single"/>
          <w:lang w:val="en-US"/>
        </w:rPr>
        <w:t xml:space="preserve"> </w:t>
      </w:r>
    </w:p>
    <w:p w14:paraId="54160500" w14:textId="77777777" w:rsidR="00582E9E" w:rsidRPr="00582E9E" w:rsidRDefault="00582E9E" w:rsidP="00582E9E">
      <w:pPr>
        <w:pStyle w:val="Subtitle"/>
        <w:jc w:val="left"/>
        <w:rPr>
          <w:bCs w:val="0"/>
          <w:noProof/>
          <w:color w:val="FF0000"/>
          <w:sz w:val="24"/>
          <w:lang w:val="en-US"/>
        </w:rPr>
      </w:pPr>
    </w:p>
    <w:tbl>
      <w:tblPr>
        <w:tblStyle w:val="TableGrid"/>
        <w:tblW w:w="0" w:type="auto"/>
        <w:tblLook w:val="04A0" w:firstRow="1" w:lastRow="0" w:firstColumn="1" w:lastColumn="0" w:noHBand="0" w:noVBand="1"/>
      </w:tblPr>
      <w:tblGrid>
        <w:gridCol w:w="4106"/>
        <w:gridCol w:w="5522"/>
      </w:tblGrid>
      <w:tr w:rsidR="00582E9E" w:rsidRPr="00AF38A4" w14:paraId="5131FFC5" w14:textId="77777777" w:rsidTr="00582E9E">
        <w:trPr>
          <w:trHeight w:val="307"/>
        </w:trPr>
        <w:tc>
          <w:tcPr>
            <w:tcW w:w="4106" w:type="dxa"/>
          </w:tcPr>
          <w:p w14:paraId="6BCAACEF" w14:textId="6F4FFB32" w:rsidR="00582E9E" w:rsidRPr="00582E9E" w:rsidRDefault="00582E9E" w:rsidP="00C700C8">
            <w:pPr>
              <w:pStyle w:val="Subtitle"/>
              <w:spacing w:before="240"/>
              <w:jc w:val="left"/>
              <w:rPr>
                <w:bCs w:val="0"/>
                <w:noProof/>
                <w:color w:val="000000" w:themeColor="text1"/>
                <w:sz w:val="24"/>
                <w:lang w:val="en-US"/>
              </w:rPr>
            </w:pPr>
            <w:r w:rsidRPr="00582E9E">
              <w:rPr>
                <w:bCs w:val="0"/>
                <w:noProof/>
                <w:color w:val="000000" w:themeColor="text1"/>
                <w:sz w:val="24"/>
                <w:lang w:val="en-US"/>
              </w:rPr>
              <w:t xml:space="preserve">Name </w:t>
            </w:r>
            <w:r w:rsidR="00705546">
              <w:rPr>
                <w:bCs w:val="0"/>
                <w:noProof/>
                <w:color w:val="000000" w:themeColor="text1"/>
                <w:sz w:val="24"/>
                <w:lang w:val="en-US"/>
              </w:rPr>
              <w:t xml:space="preserve">of </w:t>
            </w:r>
            <w:r w:rsidR="00191687">
              <w:rPr>
                <w:bCs w:val="0"/>
                <w:noProof/>
                <w:color w:val="000000" w:themeColor="text1"/>
                <w:sz w:val="24"/>
                <w:lang w:val="en-US"/>
              </w:rPr>
              <w:t>c</w:t>
            </w:r>
            <w:r w:rsidRPr="00582E9E">
              <w:rPr>
                <w:bCs w:val="0"/>
                <w:noProof/>
                <w:color w:val="000000" w:themeColor="text1"/>
                <w:sz w:val="24"/>
                <w:lang w:val="en-US"/>
              </w:rPr>
              <w:t>ouncil</w:t>
            </w:r>
            <w:r w:rsidR="00705546">
              <w:rPr>
                <w:bCs w:val="0"/>
                <w:noProof/>
                <w:color w:val="000000" w:themeColor="text1"/>
                <w:sz w:val="24"/>
                <w:lang w:val="en-US"/>
              </w:rPr>
              <w:t>:</w:t>
            </w:r>
            <w:r w:rsidR="00C0253D">
              <w:rPr>
                <w:bCs w:val="0"/>
                <w:noProof/>
                <w:color w:val="000000" w:themeColor="text1"/>
                <w:sz w:val="24"/>
                <w:lang w:val="en-US"/>
              </w:rPr>
              <w:t xml:space="preserve"> </w:t>
            </w:r>
          </w:p>
        </w:tc>
        <w:tc>
          <w:tcPr>
            <w:tcW w:w="5522" w:type="dxa"/>
          </w:tcPr>
          <w:p w14:paraId="59594828" w14:textId="77777777" w:rsidR="00582E9E" w:rsidRPr="00582E9E" w:rsidRDefault="00582E9E" w:rsidP="00C700C8">
            <w:pPr>
              <w:pStyle w:val="Subtitle"/>
              <w:spacing w:before="240"/>
              <w:jc w:val="left"/>
              <w:rPr>
                <w:b w:val="0"/>
                <w:noProof/>
                <w:color w:val="990033"/>
                <w:sz w:val="24"/>
                <w:lang w:val="en-US"/>
              </w:rPr>
            </w:pPr>
          </w:p>
        </w:tc>
      </w:tr>
      <w:tr w:rsidR="00582E9E" w:rsidRPr="00AF38A4" w14:paraId="5E65325A" w14:textId="77777777" w:rsidTr="00582E9E">
        <w:tc>
          <w:tcPr>
            <w:tcW w:w="4106" w:type="dxa"/>
          </w:tcPr>
          <w:p w14:paraId="4931238D" w14:textId="79BDA950" w:rsidR="00582E9E" w:rsidRPr="00582E9E" w:rsidRDefault="00582E9E" w:rsidP="00582E9E">
            <w:pPr>
              <w:pStyle w:val="Subtitle"/>
              <w:spacing w:before="240"/>
              <w:jc w:val="left"/>
              <w:rPr>
                <w:bCs w:val="0"/>
                <w:noProof/>
                <w:color w:val="000000" w:themeColor="text1"/>
                <w:sz w:val="24"/>
                <w:lang w:val="en-US"/>
              </w:rPr>
            </w:pPr>
            <w:r w:rsidRPr="00582E9E">
              <w:rPr>
                <w:sz w:val="24"/>
              </w:rPr>
              <w:t>Completed by:</w:t>
            </w:r>
          </w:p>
        </w:tc>
        <w:tc>
          <w:tcPr>
            <w:tcW w:w="5522" w:type="dxa"/>
          </w:tcPr>
          <w:p w14:paraId="7D2DBAD3" w14:textId="77777777" w:rsidR="00582E9E" w:rsidRPr="00582E9E" w:rsidRDefault="00582E9E" w:rsidP="00582E9E">
            <w:pPr>
              <w:pStyle w:val="Subtitle"/>
              <w:spacing w:before="240"/>
              <w:jc w:val="left"/>
              <w:rPr>
                <w:b w:val="0"/>
                <w:noProof/>
                <w:color w:val="990033"/>
                <w:sz w:val="24"/>
                <w:lang w:val="en-US"/>
              </w:rPr>
            </w:pPr>
          </w:p>
        </w:tc>
      </w:tr>
      <w:tr w:rsidR="00582E9E" w:rsidRPr="00AF38A4" w14:paraId="2EC1EEE9" w14:textId="77777777" w:rsidTr="00582E9E">
        <w:tc>
          <w:tcPr>
            <w:tcW w:w="4106" w:type="dxa"/>
          </w:tcPr>
          <w:p w14:paraId="6C8C7B05" w14:textId="78AAF157" w:rsidR="00582E9E" w:rsidRPr="00582E9E" w:rsidRDefault="00582E9E" w:rsidP="00582E9E">
            <w:pPr>
              <w:pStyle w:val="Subtitle"/>
              <w:spacing w:before="240"/>
              <w:jc w:val="left"/>
              <w:rPr>
                <w:sz w:val="24"/>
              </w:rPr>
            </w:pPr>
            <w:r w:rsidRPr="00582E9E">
              <w:rPr>
                <w:sz w:val="24"/>
              </w:rPr>
              <w:t>Position</w:t>
            </w:r>
            <w:r>
              <w:rPr>
                <w:sz w:val="24"/>
              </w:rPr>
              <w:t>:</w:t>
            </w:r>
          </w:p>
        </w:tc>
        <w:tc>
          <w:tcPr>
            <w:tcW w:w="5522" w:type="dxa"/>
          </w:tcPr>
          <w:p w14:paraId="64586906" w14:textId="77777777" w:rsidR="00582E9E" w:rsidRPr="00582E9E" w:rsidRDefault="00582E9E" w:rsidP="00582E9E">
            <w:pPr>
              <w:pStyle w:val="Subtitle"/>
              <w:spacing w:before="240"/>
              <w:jc w:val="left"/>
              <w:rPr>
                <w:b w:val="0"/>
                <w:noProof/>
                <w:color w:val="990033"/>
                <w:sz w:val="24"/>
                <w:lang w:val="en-US"/>
              </w:rPr>
            </w:pPr>
          </w:p>
        </w:tc>
      </w:tr>
      <w:tr w:rsidR="00582E9E" w:rsidRPr="00AF38A4" w14:paraId="352569FE" w14:textId="77777777" w:rsidTr="00582E9E">
        <w:tc>
          <w:tcPr>
            <w:tcW w:w="4106" w:type="dxa"/>
          </w:tcPr>
          <w:p w14:paraId="55D4577C" w14:textId="7760158E" w:rsidR="00582E9E" w:rsidRPr="00582E9E" w:rsidRDefault="00582E9E" w:rsidP="00582E9E">
            <w:pPr>
              <w:pStyle w:val="Subtitle"/>
              <w:spacing w:before="240"/>
              <w:jc w:val="left"/>
              <w:rPr>
                <w:sz w:val="24"/>
              </w:rPr>
            </w:pPr>
            <w:r w:rsidRPr="00582E9E">
              <w:rPr>
                <w:sz w:val="24"/>
              </w:rPr>
              <w:t>Contact telephone number:</w:t>
            </w:r>
          </w:p>
        </w:tc>
        <w:tc>
          <w:tcPr>
            <w:tcW w:w="5522" w:type="dxa"/>
          </w:tcPr>
          <w:p w14:paraId="4E2D265C" w14:textId="77777777" w:rsidR="00582E9E" w:rsidRPr="00582E9E" w:rsidRDefault="00582E9E" w:rsidP="00582E9E">
            <w:pPr>
              <w:pStyle w:val="Subtitle"/>
              <w:spacing w:before="240"/>
              <w:jc w:val="left"/>
              <w:rPr>
                <w:b w:val="0"/>
                <w:noProof/>
                <w:color w:val="990033"/>
                <w:sz w:val="24"/>
                <w:lang w:val="en-US"/>
              </w:rPr>
            </w:pPr>
          </w:p>
        </w:tc>
      </w:tr>
      <w:tr w:rsidR="00582E9E" w:rsidRPr="00AF38A4" w14:paraId="6173B8CE" w14:textId="77777777" w:rsidTr="00582E9E">
        <w:tc>
          <w:tcPr>
            <w:tcW w:w="4106" w:type="dxa"/>
          </w:tcPr>
          <w:p w14:paraId="2366209B" w14:textId="2F859F5D" w:rsidR="00582E9E" w:rsidRPr="00582E9E" w:rsidRDefault="00582E9E" w:rsidP="00582E9E">
            <w:pPr>
              <w:pStyle w:val="Subtitle"/>
              <w:spacing w:before="240"/>
              <w:jc w:val="left"/>
              <w:rPr>
                <w:sz w:val="24"/>
              </w:rPr>
            </w:pPr>
            <w:r w:rsidRPr="00582E9E">
              <w:rPr>
                <w:sz w:val="24"/>
              </w:rPr>
              <w:t>Email address:</w:t>
            </w:r>
          </w:p>
        </w:tc>
        <w:tc>
          <w:tcPr>
            <w:tcW w:w="5522" w:type="dxa"/>
          </w:tcPr>
          <w:p w14:paraId="1FFDAA1C" w14:textId="77777777" w:rsidR="00582E9E" w:rsidRPr="00582E9E" w:rsidRDefault="00582E9E" w:rsidP="00582E9E">
            <w:pPr>
              <w:pStyle w:val="Subtitle"/>
              <w:spacing w:before="240"/>
              <w:jc w:val="left"/>
              <w:rPr>
                <w:b w:val="0"/>
                <w:noProof/>
                <w:color w:val="990033"/>
                <w:sz w:val="24"/>
                <w:lang w:val="en-US"/>
              </w:rPr>
            </w:pPr>
          </w:p>
        </w:tc>
      </w:tr>
    </w:tbl>
    <w:p w14:paraId="76A61A4D" w14:textId="650F3DA5" w:rsidR="00582E9E" w:rsidRDefault="00582E9E" w:rsidP="00582E9E">
      <w:pPr>
        <w:rPr>
          <w:rFonts w:ascii="Microsoft New Tai Lue" w:hAnsi="Microsoft New Tai Lue" w:cs="Microsoft New Tai Lue"/>
          <w:sz w:val="21"/>
          <w:szCs w:val="21"/>
        </w:rPr>
      </w:pPr>
    </w:p>
    <w:tbl>
      <w:tblPr>
        <w:tblStyle w:val="TableGrid"/>
        <w:tblW w:w="0" w:type="auto"/>
        <w:tblLook w:val="04A0" w:firstRow="1" w:lastRow="0" w:firstColumn="1" w:lastColumn="0" w:noHBand="0" w:noVBand="1"/>
      </w:tblPr>
      <w:tblGrid>
        <w:gridCol w:w="3964"/>
        <w:gridCol w:w="3686"/>
        <w:gridCol w:w="1978"/>
      </w:tblGrid>
      <w:tr w:rsidR="00B825BB" w14:paraId="433B0CB2" w14:textId="77777777" w:rsidTr="00D9738B">
        <w:trPr>
          <w:trHeight w:val="667"/>
        </w:trPr>
        <w:tc>
          <w:tcPr>
            <w:tcW w:w="7650" w:type="dxa"/>
            <w:gridSpan w:val="2"/>
            <w:tcBorders>
              <w:bottom w:val="single" w:sz="4" w:space="0" w:color="auto"/>
            </w:tcBorders>
            <w:shd w:val="clear" w:color="auto" w:fill="D9D9D9" w:themeFill="background1" w:themeFillShade="D9"/>
            <w:vAlign w:val="center"/>
          </w:tcPr>
          <w:p w14:paraId="48C66636" w14:textId="618D8FD4" w:rsidR="00B825BB" w:rsidRPr="000014A8" w:rsidRDefault="00157F28" w:rsidP="00582E9E">
            <w:pPr>
              <w:rPr>
                <w:rFonts w:cs="Arial"/>
                <w:b/>
                <w:bCs/>
                <w:sz w:val="24"/>
                <w:szCs w:val="24"/>
              </w:rPr>
            </w:pPr>
            <w:r>
              <w:rPr>
                <w:rFonts w:cs="Arial"/>
                <w:b/>
                <w:bCs/>
                <w:sz w:val="24"/>
                <w:szCs w:val="24"/>
              </w:rPr>
              <w:t xml:space="preserve">1. </w:t>
            </w:r>
            <w:r w:rsidR="000014A8" w:rsidRPr="000014A8">
              <w:rPr>
                <w:rFonts w:cs="Arial"/>
                <w:b/>
                <w:bCs/>
                <w:sz w:val="24"/>
                <w:szCs w:val="24"/>
              </w:rPr>
              <w:t xml:space="preserve">Main Fund </w:t>
            </w:r>
            <w:r w:rsidR="00C43978">
              <w:rPr>
                <w:rFonts w:cs="Arial"/>
                <w:b/>
                <w:bCs/>
                <w:sz w:val="24"/>
                <w:szCs w:val="24"/>
              </w:rPr>
              <w:t>- p</w:t>
            </w:r>
            <w:r w:rsidR="000014A8" w:rsidRPr="000014A8">
              <w:rPr>
                <w:rFonts w:cs="Arial"/>
                <w:b/>
                <w:bCs/>
                <w:sz w:val="24"/>
                <w:szCs w:val="24"/>
              </w:rPr>
              <w:t>lease indicate amount appl</w:t>
            </w:r>
            <w:r w:rsidR="00C43978">
              <w:rPr>
                <w:rFonts w:cs="Arial"/>
                <w:b/>
                <w:bCs/>
                <w:sz w:val="24"/>
                <w:szCs w:val="24"/>
              </w:rPr>
              <w:t xml:space="preserve">ied </w:t>
            </w:r>
            <w:r w:rsidR="000014A8" w:rsidRPr="000014A8">
              <w:rPr>
                <w:rFonts w:cs="Arial"/>
                <w:b/>
                <w:bCs/>
                <w:sz w:val="24"/>
                <w:szCs w:val="24"/>
              </w:rPr>
              <w:t>for</w:t>
            </w:r>
            <w:r w:rsidR="00C43978">
              <w:rPr>
                <w:rFonts w:cs="Arial"/>
                <w:b/>
                <w:bCs/>
                <w:sz w:val="24"/>
                <w:szCs w:val="24"/>
              </w:rPr>
              <w:t xml:space="preserve"> (max £1,500)</w:t>
            </w:r>
            <w:r w:rsidR="000014A8" w:rsidRPr="000014A8">
              <w:rPr>
                <w:rFonts w:cs="Arial"/>
                <w:b/>
                <w:bCs/>
                <w:sz w:val="24"/>
                <w:szCs w:val="24"/>
              </w:rPr>
              <w:t>:</w:t>
            </w:r>
          </w:p>
        </w:tc>
        <w:tc>
          <w:tcPr>
            <w:tcW w:w="1978" w:type="dxa"/>
            <w:tcBorders>
              <w:bottom w:val="single" w:sz="4" w:space="0" w:color="auto"/>
            </w:tcBorders>
            <w:vAlign w:val="center"/>
          </w:tcPr>
          <w:p w14:paraId="7E4BF676" w14:textId="47D62DD4" w:rsidR="00B825BB" w:rsidRPr="00B825BB" w:rsidRDefault="00B825BB" w:rsidP="00582E9E">
            <w:pPr>
              <w:rPr>
                <w:rFonts w:cs="Arial"/>
                <w:sz w:val="24"/>
                <w:szCs w:val="24"/>
              </w:rPr>
            </w:pPr>
          </w:p>
        </w:tc>
      </w:tr>
      <w:tr w:rsidR="000014A8" w14:paraId="6798D082" w14:textId="77777777" w:rsidTr="000014A8">
        <w:trPr>
          <w:trHeight w:val="421"/>
        </w:trPr>
        <w:tc>
          <w:tcPr>
            <w:tcW w:w="9628" w:type="dxa"/>
            <w:gridSpan w:val="3"/>
            <w:tcBorders>
              <w:bottom w:val="single" w:sz="4" w:space="0" w:color="auto"/>
            </w:tcBorders>
            <w:shd w:val="clear" w:color="auto" w:fill="BFBFBF" w:themeFill="background1" w:themeFillShade="BF"/>
            <w:vAlign w:val="center"/>
          </w:tcPr>
          <w:p w14:paraId="289B4452" w14:textId="510076A2" w:rsidR="000014A8" w:rsidRPr="00B825BB" w:rsidRDefault="000014A8" w:rsidP="00B825BB">
            <w:pPr>
              <w:jc w:val="center"/>
              <w:rPr>
                <w:rFonts w:cs="Arial"/>
                <w:b/>
                <w:bCs/>
                <w:sz w:val="24"/>
                <w:szCs w:val="24"/>
              </w:rPr>
            </w:pPr>
            <w:r w:rsidRPr="00B825BB">
              <w:rPr>
                <w:rFonts w:cs="Arial"/>
                <w:b/>
                <w:bCs/>
                <w:sz w:val="24"/>
                <w:szCs w:val="24"/>
              </w:rPr>
              <w:t>Purpose:</w:t>
            </w:r>
          </w:p>
        </w:tc>
      </w:tr>
      <w:tr w:rsidR="000014A8" w14:paraId="47F2F498" w14:textId="77777777" w:rsidTr="000014A8">
        <w:tc>
          <w:tcPr>
            <w:tcW w:w="9628" w:type="dxa"/>
            <w:gridSpan w:val="3"/>
            <w:tcBorders>
              <w:bottom w:val="single" w:sz="4" w:space="0" w:color="auto"/>
            </w:tcBorders>
            <w:shd w:val="clear" w:color="auto" w:fill="FFFFFF" w:themeFill="background1"/>
            <w:vAlign w:val="center"/>
          </w:tcPr>
          <w:p w14:paraId="010AD570" w14:textId="77777777" w:rsidR="000014A8" w:rsidRDefault="000014A8" w:rsidP="000014A8">
            <w:pPr>
              <w:rPr>
                <w:rFonts w:cs="Arial"/>
                <w:b/>
                <w:bCs/>
                <w:sz w:val="24"/>
                <w:szCs w:val="24"/>
              </w:rPr>
            </w:pPr>
          </w:p>
          <w:p w14:paraId="118BBF14" w14:textId="77777777" w:rsidR="000014A8" w:rsidRDefault="000014A8" w:rsidP="000014A8">
            <w:pPr>
              <w:rPr>
                <w:rFonts w:cs="Arial"/>
                <w:b/>
                <w:bCs/>
                <w:sz w:val="24"/>
                <w:szCs w:val="24"/>
              </w:rPr>
            </w:pPr>
          </w:p>
          <w:p w14:paraId="3B703451" w14:textId="77777777" w:rsidR="000014A8" w:rsidRDefault="000014A8" w:rsidP="000014A8">
            <w:pPr>
              <w:rPr>
                <w:rFonts w:cs="Arial"/>
                <w:b/>
                <w:bCs/>
                <w:sz w:val="24"/>
                <w:szCs w:val="24"/>
              </w:rPr>
            </w:pPr>
          </w:p>
          <w:p w14:paraId="74F0EDFC" w14:textId="59E6E19E" w:rsidR="000014A8" w:rsidRDefault="000014A8" w:rsidP="000014A8">
            <w:pPr>
              <w:rPr>
                <w:rFonts w:cs="Arial"/>
                <w:b/>
                <w:bCs/>
                <w:sz w:val="24"/>
                <w:szCs w:val="24"/>
              </w:rPr>
            </w:pPr>
          </w:p>
          <w:p w14:paraId="096A5B05" w14:textId="50328284" w:rsidR="000014A8" w:rsidRDefault="000014A8" w:rsidP="000014A8">
            <w:pPr>
              <w:rPr>
                <w:rFonts w:cs="Arial"/>
                <w:b/>
                <w:bCs/>
                <w:sz w:val="24"/>
                <w:szCs w:val="24"/>
              </w:rPr>
            </w:pPr>
          </w:p>
          <w:p w14:paraId="3CC5E888" w14:textId="0F767670" w:rsidR="000014A8" w:rsidRDefault="000014A8" w:rsidP="000014A8">
            <w:pPr>
              <w:rPr>
                <w:rFonts w:cs="Arial"/>
                <w:b/>
                <w:bCs/>
                <w:sz w:val="24"/>
                <w:szCs w:val="24"/>
              </w:rPr>
            </w:pPr>
          </w:p>
          <w:p w14:paraId="4EAA4FAC" w14:textId="76BF6108" w:rsidR="000014A8" w:rsidRDefault="000014A8" w:rsidP="000014A8">
            <w:pPr>
              <w:rPr>
                <w:rFonts w:cs="Arial"/>
                <w:b/>
                <w:bCs/>
                <w:sz w:val="24"/>
                <w:szCs w:val="24"/>
              </w:rPr>
            </w:pPr>
          </w:p>
          <w:p w14:paraId="26FA7129" w14:textId="70D3F21B" w:rsidR="000014A8" w:rsidRDefault="000014A8" w:rsidP="000014A8">
            <w:pPr>
              <w:rPr>
                <w:rFonts w:cs="Arial"/>
                <w:b/>
                <w:bCs/>
                <w:sz w:val="24"/>
                <w:szCs w:val="24"/>
              </w:rPr>
            </w:pPr>
          </w:p>
          <w:p w14:paraId="0DFBE934" w14:textId="142E18E1" w:rsidR="000014A8" w:rsidRDefault="000014A8" w:rsidP="000014A8">
            <w:pPr>
              <w:rPr>
                <w:rFonts w:cs="Arial"/>
                <w:b/>
                <w:bCs/>
                <w:sz w:val="24"/>
                <w:szCs w:val="24"/>
              </w:rPr>
            </w:pPr>
          </w:p>
          <w:p w14:paraId="477D30ED" w14:textId="77777777" w:rsidR="000014A8" w:rsidRDefault="000014A8" w:rsidP="000014A8">
            <w:pPr>
              <w:rPr>
                <w:rFonts w:cs="Arial"/>
                <w:b/>
                <w:bCs/>
                <w:sz w:val="24"/>
                <w:szCs w:val="24"/>
              </w:rPr>
            </w:pPr>
          </w:p>
          <w:p w14:paraId="5703CD97" w14:textId="5A93D8CC" w:rsidR="000014A8" w:rsidRPr="00B825BB" w:rsidRDefault="000014A8" w:rsidP="000014A8">
            <w:pPr>
              <w:rPr>
                <w:rFonts w:cs="Arial"/>
                <w:b/>
                <w:bCs/>
                <w:sz w:val="24"/>
                <w:szCs w:val="24"/>
              </w:rPr>
            </w:pPr>
          </w:p>
        </w:tc>
      </w:tr>
      <w:tr w:rsidR="00B825BB" w14:paraId="089FF1AD" w14:textId="77777777" w:rsidTr="000014A8">
        <w:trPr>
          <w:trHeight w:val="485"/>
        </w:trPr>
        <w:tc>
          <w:tcPr>
            <w:tcW w:w="9628" w:type="dxa"/>
            <w:gridSpan w:val="3"/>
            <w:tcBorders>
              <w:bottom w:val="single" w:sz="4" w:space="0" w:color="auto"/>
            </w:tcBorders>
            <w:shd w:val="clear" w:color="auto" w:fill="BFBFBF" w:themeFill="background1" w:themeFillShade="BF"/>
            <w:vAlign w:val="center"/>
          </w:tcPr>
          <w:p w14:paraId="5BA29E4E" w14:textId="4EFB7B40" w:rsidR="00B825BB" w:rsidRPr="00B825BB" w:rsidRDefault="00B825BB" w:rsidP="00B825BB">
            <w:pPr>
              <w:jc w:val="center"/>
              <w:rPr>
                <w:rFonts w:cs="Arial"/>
                <w:sz w:val="24"/>
                <w:szCs w:val="24"/>
              </w:rPr>
            </w:pPr>
            <w:r w:rsidRPr="00B825BB">
              <w:rPr>
                <w:rFonts w:cs="Arial"/>
                <w:b/>
                <w:bCs/>
                <w:sz w:val="24"/>
                <w:szCs w:val="24"/>
              </w:rPr>
              <w:t>Costings</w:t>
            </w:r>
            <w:r w:rsidR="000014A8">
              <w:rPr>
                <w:rFonts w:cs="Arial"/>
                <w:b/>
                <w:bCs/>
                <w:sz w:val="24"/>
                <w:szCs w:val="24"/>
              </w:rPr>
              <w:t xml:space="preserve"> Breakdown</w:t>
            </w:r>
            <w:r w:rsidRPr="00B825BB">
              <w:rPr>
                <w:rFonts w:cs="Arial"/>
                <w:b/>
                <w:bCs/>
                <w:sz w:val="24"/>
                <w:szCs w:val="24"/>
              </w:rPr>
              <w:t>:</w:t>
            </w:r>
          </w:p>
        </w:tc>
      </w:tr>
      <w:tr w:rsidR="00B825BB" w14:paraId="0FA7FEB0" w14:textId="77777777" w:rsidTr="00B825BB">
        <w:tc>
          <w:tcPr>
            <w:tcW w:w="3964" w:type="dxa"/>
            <w:tcBorders>
              <w:bottom w:val="single" w:sz="4" w:space="0" w:color="auto"/>
            </w:tcBorders>
            <w:vAlign w:val="center"/>
          </w:tcPr>
          <w:p w14:paraId="47FD589C" w14:textId="4F7EB9DB" w:rsidR="00B825BB" w:rsidRPr="00B825BB" w:rsidRDefault="00B825BB" w:rsidP="00B825BB">
            <w:pPr>
              <w:jc w:val="center"/>
              <w:rPr>
                <w:rFonts w:cs="Arial"/>
                <w:b/>
                <w:bCs/>
                <w:sz w:val="24"/>
                <w:szCs w:val="24"/>
              </w:rPr>
            </w:pPr>
            <w:r w:rsidRPr="00B825BB">
              <w:rPr>
                <w:rFonts w:cs="Arial"/>
                <w:b/>
                <w:bCs/>
                <w:sz w:val="24"/>
                <w:szCs w:val="24"/>
              </w:rPr>
              <w:t>Amount</w:t>
            </w:r>
          </w:p>
        </w:tc>
        <w:tc>
          <w:tcPr>
            <w:tcW w:w="5664" w:type="dxa"/>
            <w:gridSpan w:val="2"/>
            <w:tcBorders>
              <w:bottom w:val="single" w:sz="4" w:space="0" w:color="auto"/>
            </w:tcBorders>
            <w:vAlign w:val="center"/>
          </w:tcPr>
          <w:p w14:paraId="5D3D31AF" w14:textId="6F12F265" w:rsidR="00B825BB" w:rsidRPr="00B825BB" w:rsidRDefault="00B825BB" w:rsidP="00B825BB">
            <w:pPr>
              <w:jc w:val="center"/>
              <w:rPr>
                <w:rFonts w:cs="Arial"/>
                <w:b/>
                <w:bCs/>
                <w:sz w:val="24"/>
                <w:szCs w:val="24"/>
              </w:rPr>
            </w:pPr>
            <w:r w:rsidRPr="00B825BB">
              <w:rPr>
                <w:rFonts w:cs="Arial"/>
                <w:b/>
                <w:bCs/>
                <w:sz w:val="24"/>
                <w:szCs w:val="24"/>
              </w:rPr>
              <w:t>Item</w:t>
            </w:r>
            <w:r w:rsidR="000014A8">
              <w:rPr>
                <w:rFonts w:cs="Arial"/>
                <w:b/>
                <w:bCs/>
                <w:sz w:val="24"/>
                <w:szCs w:val="24"/>
              </w:rPr>
              <w:t xml:space="preserve"> / Activity</w:t>
            </w:r>
          </w:p>
        </w:tc>
      </w:tr>
      <w:tr w:rsidR="00B825BB" w14:paraId="1A2B84E0" w14:textId="77777777" w:rsidTr="00B825BB">
        <w:tc>
          <w:tcPr>
            <w:tcW w:w="3964" w:type="dxa"/>
            <w:tcBorders>
              <w:bottom w:val="single" w:sz="4" w:space="0" w:color="auto"/>
            </w:tcBorders>
            <w:vAlign w:val="center"/>
          </w:tcPr>
          <w:p w14:paraId="16E61722" w14:textId="77777777" w:rsidR="00B825BB" w:rsidRPr="00B825BB" w:rsidRDefault="00B825BB" w:rsidP="00582E9E">
            <w:pPr>
              <w:rPr>
                <w:rFonts w:cs="Arial"/>
                <w:b/>
                <w:bCs/>
                <w:sz w:val="24"/>
                <w:szCs w:val="24"/>
              </w:rPr>
            </w:pPr>
          </w:p>
        </w:tc>
        <w:tc>
          <w:tcPr>
            <w:tcW w:w="5664" w:type="dxa"/>
            <w:gridSpan w:val="2"/>
            <w:tcBorders>
              <w:bottom w:val="single" w:sz="4" w:space="0" w:color="auto"/>
            </w:tcBorders>
            <w:vAlign w:val="center"/>
          </w:tcPr>
          <w:p w14:paraId="14123943" w14:textId="77777777" w:rsidR="00B825BB" w:rsidRPr="00B825BB" w:rsidRDefault="00B825BB" w:rsidP="00582E9E">
            <w:pPr>
              <w:rPr>
                <w:rFonts w:cs="Arial"/>
                <w:sz w:val="24"/>
                <w:szCs w:val="24"/>
              </w:rPr>
            </w:pPr>
          </w:p>
        </w:tc>
      </w:tr>
      <w:tr w:rsidR="00B825BB" w14:paraId="4339B8F2" w14:textId="77777777" w:rsidTr="00B825BB">
        <w:tc>
          <w:tcPr>
            <w:tcW w:w="3964" w:type="dxa"/>
            <w:tcBorders>
              <w:bottom w:val="single" w:sz="4" w:space="0" w:color="auto"/>
            </w:tcBorders>
            <w:vAlign w:val="center"/>
          </w:tcPr>
          <w:p w14:paraId="53D4428C" w14:textId="77777777" w:rsidR="00B825BB" w:rsidRPr="00B825BB" w:rsidRDefault="00B825BB" w:rsidP="00582E9E">
            <w:pPr>
              <w:rPr>
                <w:rFonts w:cs="Arial"/>
                <w:b/>
                <w:bCs/>
                <w:sz w:val="24"/>
                <w:szCs w:val="24"/>
              </w:rPr>
            </w:pPr>
          </w:p>
        </w:tc>
        <w:tc>
          <w:tcPr>
            <w:tcW w:w="5664" w:type="dxa"/>
            <w:gridSpan w:val="2"/>
            <w:tcBorders>
              <w:bottom w:val="single" w:sz="4" w:space="0" w:color="auto"/>
            </w:tcBorders>
            <w:vAlign w:val="center"/>
          </w:tcPr>
          <w:p w14:paraId="1109E242" w14:textId="77777777" w:rsidR="00B825BB" w:rsidRPr="00B825BB" w:rsidRDefault="00B825BB" w:rsidP="00582E9E">
            <w:pPr>
              <w:rPr>
                <w:rFonts w:cs="Arial"/>
                <w:sz w:val="24"/>
                <w:szCs w:val="24"/>
              </w:rPr>
            </w:pPr>
          </w:p>
        </w:tc>
      </w:tr>
      <w:tr w:rsidR="00B825BB" w14:paraId="355BA725" w14:textId="77777777" w:rsidTr="00B825BB">
        <w:tc>
          <w:tcPr>
            <w:tcW w:w="3964" w:type="dxa"/>
            <w:tcBorders>
              <w:bottom w:val="single" w:sz="4" w:space="0" w:color="auto"/>
            </w:tcBorders>
            <w:vAlign w:val="center"/>
          </w:tcPr>
          <w:p w14:paraId="1878F3E2" w14:textId="77777777" w:rsidR="00B825BB" w:rsidRPr="00B825BB" w:rsidRDefault="00B825BB" w:rsidP="00582E9E">
            <w:pPr>
              <w:rPr>
                <w:rFonts w:cs="Arial"/>
                <w:b/>
                <w:bCs/>
                <w:sz w:val="24"/>
                <w:szCs w:val="24"/>
              </w:rPr>
            </w:pPr>
          </w:p>
        </w:tc>
        <w:tc>
          <w:tcPr>
            <w:tcW w:w="5664" w:type="dxa"/>
            <w:gridSpan w:val="2"/>
            <w:tcBorders>
              <w:bottom w:val="single" w:sz="4" w:space="0" w:color="auto"/>
            </w:tcBorders>
            <w:vAlign w:val="center"/>
          </w:tcPr>
          <w:p w14:paraId="7330E204" w14:textId="77777777" w:rsidR="00B825BB" w:rsidRPr="00B825BB" w:rsidRDefault="00B825BB" w:rsidP="00582E9E">
            <w:pPr>
              <w:rPr>
                <w:rFonts w:cs="Arial"/>
                <w:sz w:val="24"/>
                <w:szCs w:val="24"/>
              </w:rPr>
            </w:pPr>
          </w:p>
        </w:tc>
      </w:tr>
      <w:tr w:rsidR="002C50F0" w14:paraId="37AB1547" w14:textId="77777777" w:rsidTr="00B825BB">
        <w:tc>
          <w:tcPr>
            <w:tcW w:w="3964" w:type="dxa"/>
            <w:tcBorders>
              <w:bottom w:val="single" w:sz="4" w:space="0" w:color="auto"/>
            </w:tcBorders>
            <w:vAlign w:val="center"/>
          </w:tcPr>
          <w:p w14:paraId="4A70FB0B" w14:textId="77777777" w:rsidR="002C50F0" w:rsidRPr="00B825BB" w:rsidRDefault="002C50F0" w:rsidP="00582E9E">
            <w:pPr>
              <w:rPr>
                <w:rFonts w:cs="Arial"/>
                <w:b/>
                <w:bCs/>
                <w:sz w:val="24"/>
                <w:szCs w:val="24"/>
              </w:rPr>
            </w:pPr>
          </w:p>
        </w:tc>
        <w:tc>
          <w:tcPr>
            <w:tcW w:w="5664" w:type="dxa"/>
            <w:gridSpan w:val="2"/>
            <w:tcBorders>
              <w:bottom w:val="single" w:sz="4" w:space="0" w:color="auto"/>
            </w:tcBorders>
            <w:vAlign w:val="center"/>
          </w:tcPr>
          <w:p w14:paraId="6B5BB13B" w14:textId="77777777" w:rsidR="002C50F0" w:rsidRPr="00B825BB" w:rsidRDefault="002C50F0" w:rsidP="00582E9E">
            <w:pPr>
              <w:rPr>
                <w:rFonts w:cs="Arial"/>
                <w:sz w:val="24"/>
                <w:szCs w:val="24"/>
              </w:rPr>
            </w:pPr>
          </w:p>
        </w:tc>
      </w:tr>
      <w:tr w:rsidR="002C50F0" w14:paraId="2FEDE500" w14:textId="77777777" w:rsidTr="00B825BB">
        <w:tc>
          <w:tcPr>
            <w:tcW w:w="3964" w:type="dxa"/>
            <w:tcBorders>
              <w:bottom w:val="single" w:sz="4" w:space="0" w:color="auto"/>
            </w:tcBorders>
            <w:vAlign w:val="center"/>
          </w:tcPr>
          <w:p w14:paraId="395C0D8D" w14:textId="77777777" w:rsidR="002C50F0" w:rsidRPr="00B825BB" w:rsidRDefault="002C50F0" w:rsidP="00582E9E">
            <w:pPr>
              <w:rPr>
                <w:rFonts w:cs="Arial"/>
                <w:b/>
                <w:bCs/>
                <w:sz w:val="24"/>
                <w:szCs w:val="24"/>
              </w:rPr>
            </w:pPr>
          </w:p>
        </w:tc>
        <w:tc>
          <w:tcPr>
            <w:tcW w:w="5664" w:type="dxa"/>
            <w:gridSpan w:val="2"/>
            <w:tcBorders>
              <w:bottom w:val="single" w:sz="4" w:space="0" w:color="auto"/>
            </w:tcBorders>
            <w:vAlign w:val="center"/>
          </w:tcPr>
          <w:p w14:paraId="1B809C03" w14:textId="77777777" w:rsidR="002C50F0" w:rsidRPr="00B825BB" w:rsidRDefault="002C50F0" w:rsidP="00582E9E">
            <w:pPr>
              <w:rPr>
                <w:rFonts w:cs="Arial"/>
                <w:sz w:val="24"/>
                <w:szCs w:val="24"/>
              </w:rPr>
            </w:pPr>
          </w:p>
        </w:tc>
      </w:tr>
      <w:tr w:rsidR="002C50F0" w14:paraId="172BB251" w14:textId="77777777" w:rsidTr="00B825BB">
        <w:tc>
          <w:tcPr>
            <w:tcW w:w="3964" w:type="dxa"/>
            <w:tcBorders>
              <w:bottom w:val="single" w:sz="4" w:space="0" w:color="auto"/>
            </w:tcBorders>
            <w:vAlign w:val="center"/>
          </w:tcPr>
          <w:p w14:paraId="5476F688" w14:textId="77777777" w:rsidR="002C50F0" w:rsidRPr="00B825BB" w:rsidRDefault="002C50F0" w:rsidP="00582E9E">
            <w:pPr>
              <w:rPr>
                <w:rFonts w:cs="Arial"/>
                <w:b/>
                <w:bCs/>
                <w:sz w:val="24"/>
                <w:szCs w:val="24"/>
              </w:rPr>
            </w:pPr>
          </w:p>
        </w:tc>
        <w:tc>
          <w:tcPr>
            <w:tcW w:w="5664" w:type="dxa"/>
            <w:gridSpan w:val="2"/>
            <w:tcBorders>
              <w:bottom w:val="single" w:sz="4" w:space="0" w:color="auto"/>
            </w:tcBorders>
            <w:vAlign w:val="center"/>
          </w:tcPr>
          <w:p w14:paraId="72DCAED2" w14:textId="77777777" w:rsidR="002C50F0" w:rsidRPr="00B825BB" w:rsidRDefault="002C50F0" w:rsidP="00582E9E">
            <w:pPr>
              <w:rPr>
                <w:rFonts w:cs="Arial"/>
                <w:sz w:val="24"/>
                <w:szCs w:val="24"/>
              </w:rPr>
            </w:pPr>
          </w:p>
        </w:tc>
      </w:tr>
    </w:tbl>
    <w:p w14:paraId="4BA82F2F" w14:textId="489E287E" w:rsidR="00B825BB" w:rsidRDefault="00B825BB" w:rsidP="00582E9E">
      <w:pPr>
        <w:rPr>
          <w:rFonts w:ascii="Microsoft New Tai Lue" w:hAnsi="Microsoft New Tai Lue" w:cs="Microsoft New Tai Lue"/>
          <w:sz w:val="21"/>
          <w:szCs w:val="21"/>
        </w:rPr>
      </w:pPr>
    </w:p>
    <w:p w14:paraId="6556B54D" w14:textId="3288C490" w:rsidR="002C50F0" w:rsidRDefault="002C50F0" w:rsidP="00582E9E">
      <w:pPr>
        <w:rPr>
          <w:rFonts w:ascii="Microsoft New Tai Lue" w:hAnsi="Microsoft New Tai Lue" w:cs="Microsoft New Tai Lue"/>
          <w:sz w:val="21"/>
          <w:szCs w:val="21"/>
        </w:rPr>
      </w:pPr>
      <w:r>
        <w:rPr>
          <w:rFonts w:ascii="Microsoft New Tai Lue" w:hAnsi="Microsoft New Tai Lue" w:cs="Microsoft New Tai Lue"/>
          <w:sz w:val="21"/>
          <w:szCs w:val="21"/>
        </w:rPr>
        <w:br w:type="page"/>
      </w:r>
    </w:p>
    <w:p w14:paraId="43E98D79" w14:textId="77777777" w:rsidR="002C50F0" w:rsidRDefault="002C50F0" w:rsidP="00582E9E">
      <w:pPr>
        <w:rPr>
          <w:rFonts w:ascii="Microsoft New Tai Lue" w:hAnsi="Microsoft New Tai Lue" w:cs="Microsoft New Tai Lue"/>
          <w:sz w:val="21"/>
          <w:szCs w:val="21"/>
        </w:rPr>
      </w:pPr>
    </w:p>
    <w:tbl>
      <w:tblPr>
        <w:tblStyle w:val="TableGrid"/>
        <w:tblW w:w="0" w:type="auto"/>
        <w:tblLook w:val="04A0" w:firstRow="1" w:lastRow="0" w:firstColumn="1" w:lastColumn="0" w:noHBand="0" w:noVBand="1"/>
      </w:tblPr>
      <w:tblGrid>
        <w:gridCol w:w="3964"/>
        <w:gridCol w:w="5664"/>
      </w:tblGrid>
      <w:tr w:rsidR="00B825BB" w:rsidRPr="00B825BB" w14:paraId="6BA336D7" w14:textId="77777777" w:rsidTr="00C700C8">
        <w:tc>
          <w:tcPr>
            <w:tcW w:w="9628" w:type="dxa"/>
            <w:gridSpan w:val="2"/>
            <w:shd w:val="clear" w:color="auto" w:fill="D9D9D9" w:themeFill="background1" w:themeFillShade="D9"/>
          </w:tcPr>
          <w:p w14:paraId="77ED74B5" w14:textId="310AE877" w:rsidR="00B825BB" w:rsidRPr="002C50F0" w:rsidRDefault="000014A8" w:rsidP="002C50F0">
            <w:pPr>
              <w:jc w:val="center"/>
              <w:rPr>
                <w:rFonts w:cs="Arial"/>
                <w:b/>
                <w:bCs/>
                <w:sz w:val="24"/>
                <w:szCs w:val="24"/>
              </w:rPr>
            </w:pPr>
            <w:r>
              <w:rPr>
                <w:rFonts w:cs="Arial"/>
                <w:b/>
                <w:bCs/>
                <w:sz w:val="24"/>
                <w:szCs w:val="24"/>
              </w:rPr>
              <w:t xml:space="preserve">2. </w:t>
            </w:r>
            <w:r w:rsidR="002C50F0" w:rsidRPr="002C50F0">
              <w:rPr>
                <w:rFonts w:cs="Arial"/>
                <w:b/>
                <w:bCs/>
                <w:sz w:val="24"/>
                <w:szCs w:val="24"/>
              </w:rPr>
              <w:t xml:space="preserve">Additional Funding </w:t>
            </w:r>
            <w:r w:rsidR="00C43978">
              <w:rPr>
                <w:rFonts w:cs="Arial"/>
                <w:b/>
                <w:bCs/>
                <w:sz w:val="24"/>
                <w:szCs w:val="24"/>
              </w:rPr>
              <w:t xml:space="preserve">- </w:t>
            </w:r>
            <w:r w:rsidR="002C50F0" w:rsidRPr="002C50F0">
              <w:rPr>
                <w:rFonts w:cs="Arial"/>
                <w:b/>
                <w:bCs/>
                <w:sz w:val="24"/>
                <w:szCs w:val="24"/>
              </w:rPr>
              <w:t>should funds be available</w:t>
            </w:r>
            <w:r w:rsidR="006543CF">
              <w:rPr>
                <w:rFonts w:cs="Arial"/>
                <w:b/>
                <w:bCs/>
                <w:sz w:val="24"/>
                <w:szCs w:val="24"/>
              </w:rPr>
              <w:t xml:space="preserve"> (up to £5k)</w:t>
            </w:r>
            <w:r w:rsidR="002C50F0" w:rsidRPr="002C50F0">
              <w:rPr>
                <w:rFonts w:cs="Arial"/>
                <w:b/>
                <w:bCs/>
                <w:sz w:val="24"/>
                <w:szCs w:val="24"/>
              </w:rPr>
              <w:t>:</w:t>
            </w:r>
          </w:p>
        </w:tc>
      </w:tr>
      <w:tr w:rsidR="00B825BB" w:rsidRPr="00B825BB" w14:paraId="086C6CFC" w14:textId="77777777" w:rsidTr="006543CF">
        <w:tc>
          <w:tcPr>
            <w:tcW w:w="3964" w:type="dxa"/>
            <w:tcBorders>
              <w:bottom w:val="single" w:sz="4" w:space="0" w:color="auto"/>
            </w:tcBorders>
            <w:shd w:val="clear" w:color="auto" w:fill="D9D9D9" w:themeFill="background1" w:themeFillShade="D9"/>
            <w:vAlign w:val="center"/>
          </w:tcPr>
          <w:p w14:paraId="6F7BD64E" w14:textId="187FCEC8" w:rsidR="00B825BB" w:rsidRPr="00B825BB" w:rsidRDefault="00B825BB" w:rsidP="00C700C8">
            <w:pPr>
              <w:rPr>
                <w:rFonts w:cs="Arial"/>
                <w:b/>
                <w:bCs/>
                <w:sz w:val="24"/>
                <w:szCs w:val="24"/>
              </w:rPr>
            </w:pPr>
            <w:r w:rsidRPr="00B825BB">
              <w:rPr>
                <w:rFonts w:cs="Arial"/>
                <w:b/>
                <w:bCs/>
                <w:sz w:val="24"/>
                <w:szCs w:val="24"/>
              </w:rPr>
              <w:t>Amount appli</w:t>
            </w:r>
            <w:r w:rsidR="00C43978">
              <w:rPr>
                <w:rFonts w:cs="Arial"/>
                <w:b/>
                <w:bCs/>
                <w:sz w:val="24"/>
                <w:szCs w:val="24"/>
              </w:rPr>
              <w:t>ed</w:t>
            </w:r>
            <w:r w:rsidRPr="00B825BB">
              <w:rPr>
                <w:rFonts w:cs="Arial"/>
                <w:b/>
                <w:bCs/>
                <w:sz w:val="24"/>
                <w:szCs w:val="24"/>
              </w:rPr>
              <w:t xml:space="preserve"> for</w:t>
            </w:r>
            <w:r w:rsidR="002C50F0">
              <w:rPr>
                <w:rFonts w:cs="Arial"/>
                <w:b/>
                <w:bCs/>
                <w:sz w:val="24"/>
                <w:szCs w:val="24"/>
              </w:rPr>
              <w:t>:</w:t>
            </w:r>
          </w:p>
        </w:tc>
        <w:tc>
          <w:tcPr>
            <w:tcW w:w="5664" w:type="dxa"/>
            <w:tcBorders>
              <w:bottom w:val="single" w:sz="4" w:space="0" w:color="auto"/>
            </w:tcBorders>
            <w:vAlign w:val="center"/>
          </w:tcPr>
          <w:p w14:paraId="7CD96671" w14:textId="77777777" w:rsidR="00B825BB" w:rsidRPr="00B825BB" w:rsidRDefault="00B825BB" w:rsidP="00C700C8">
            <w:pPr>
              <w:rPr>
                <w:rFonts w:cs="Arial"/>
                <w:sz w:val="24"/>
                <w:szCs w:val="24"/>
              </w:rPr>
            </w:pPr>
          </w:p>
          <w:p w14:paraId="3B3C03D9" w14:textId="77777777" w:rsidR="00B825BB" w:rsidRPr="00B825BB" w:rsidRDefault="00B825BB" w:rsidP="00C700C8">
            <w:pPr>
              <w:rPr>
                <w:rFonts w:cs="Arial"/>
                <w:sz w:val="24"/>
                <w:szCs w:val="24"/>
              </w:rPr>
            </w:pPr>
          </w:p>
        </w:tc>
      </w:tr>
      <w:tr w:rsidR="000014A8" w:rsidRPr="00B825BB" w14:paraId="71F16653" w14:textId="77777777" w:rsidTr="000014A8">
        <w:tc>
          <w:tcPr>
            <w:tcW w:w="9628" w:type="dxa"/>
            <w:gridSpan w:val="2"/>
            <w:tcBorders>
              <w:bottom w:val="single" w:sz="4" w:space="0" w:color="auto"/>
            </w:tcBorders>
            <w:shd w:val="clear" w:color="auto" w:fill="BFBFBF" w:themeFill="background1" w:themeFillShade="BF"/>
            <w:vAlign w:val="center"/>
          </w:tcPr>
          <w:p w14:paraId="569A2103" w14:textId="30EE3494" w:rsidR="000014A8" w:rsidRPr="00B825BB" w:rsidRDefault="000014A8" w:rsidP="00C700C8">
            <w:pPr>
              <w:jc w:val="center"/>
              <w:rPr>
                <w:rFonts w:cs="Arial"/>
                <w:b/>
                <w:bCs/>
                <w:sz w:val="24"/>
                <w:szCs w:val="24"/>
              </w:rPr>
            </w:pPr>
            <w:r w:rsidRPr="00B825BB">
              <w:rPr>
                <w:rFonts w:cs="Arial"/>
                <w:b/>
                <w:bCs/>
                <w:sz w:val="24"/>
                <w:szCs w:val="24"/>
              </w:rPr>
              <w:t>Purpose:</w:t>
            </w:r>
          </w:p>
        </w:tc>
      </w:tr>
      <w:tr w:rsidR="000014A8" w:rsidRPr="00B825BB" w14:paraId="222A5D2E" w14:textId="77777777" w:rsidTr="000014A8">
        <w:tc>
          <w:tcPr>
            <w:tcW w:w="9628" w:type="dxa"/>
            <w:gridSpan w:val="2"/>
            <w:tcBorders>
              <w:bottom w:val="single" w:sz="4" w:space="0" w:color="auto"/>
            </w:tcBorders>
            <w:shd w:val="clear" w:color="auto" w:fill="FFFFFF" w:themeFill="background1"/>
            <w:vAlign w:val="center"/>
          </w:tcPr>
          <w:p w14:paraId="3868C7A6" w14:textId="77777777" w:rsidR="000014A8" w:rsidRDefault="000014A8" w:rsidP="00C700C8">
            <w:pPr>
              <w:jc w:val="center"/>
              <w:rPr>
                <w:rFonts w:cs="Arial"/>
                <w:b/>
                <w:bCs/>
                <w:sz w:val="24"/>
                <w:szCs w:val="24"/>
              </w:rPr>
            </w:pPr>
          </w:p>
          <w:p w14:paraId="30D9DF5F" w14:textId="77777777" w:rsidR="000014A8" w:rsidRDefault="000014A8" w:rsidP="00C700C8">
            <w:pPr>
              <w:jc w:val="center"/>
              <w:rPr>
                <w:rFonts w:cs="Arial"/>
                <w:b/>
                <w:bCs/>
                <w:sz w:val="24"/>
                <w:szCs w:val="24"/>
              </w:rPr>
            </w:pPr>
          </w:p>
          <w:p w14:paraId="0D6CF471" w14:textId="77777777" w:rsidR="000014A8" w:rsidRDefault="000014A8" w:rsidP="00C700C8">
            <w:pPr>
              <w:jc w:val="center"/>
              <w:rPr>
                <w:rFonts w:cs="Arial"/>
                <w:b/>
                <w:bCs/>
                <w:sz w:val="24"/>
                <w:szCs w:val="24"/>
              </w:rPr>
            </w:pPr>
          </w:p>
          <w:p w14:paraId="6297AF97" w14:textId="15FD78D0" w:rsidR="000014A8" w:rsidRDefault="000014A8" w:rsidP="00C700C8">
            <w:pPr>
              <w:jc w:val="center"/>
              <w:rPr>
                <w:rFonts w:cs="Arial"/>
                <w:b/>
                <w:bCs/>
                <w:sz w:val="24"/>
                <w:szCs w:val="24"/>
              </w:rPr>
            </w:pPr>
          </w:p>
          <w:p w14:paraId="349922FF" w14:textId="77777777" w:rsidR="000014A8" w:rsidRDefault="000014A8" w:rsidP="000014A8">
            <w:pPr>
              <w:rPr>
                <w:rFonts w:cs="Arial"/>
                <w:b/>
                <w:bCs/>
                <w:sz w:val="24"/>
                <w:szCs w:val="24"/>
              </w:rPr>
            </w:pPr>
          </w:p>
          <w:p w14:paraId="1CEBEE86" w14:textId="27EA4CF9" w:rsidR="000014A8" w:rsidRPr="00B825BB" w:rsidRDefault="000014A8" w:rsidP="00C700C8">
            <w:pPr>
              <w:jc w:val="center"/>
              <w:rPr>
                <w:rFonts w:cs="Arial"/>
                <w:b/>
                <w:bCs/>
                <w:sz w:val="24"/>
                <w:szCs w:val="24"/>
              </w:rPr>
            </w:pPr>
          </w:p>
        </w:tc>
      </w:tr>
      <w:tr w:rsidR="000014A8" w:rsidRPr="00B825BB" w14:paraId="70224EDF" w14:textId="77777777" w:rsidTr="000014A8">
        <w:tc>
          <w:tcPr>
            <w:tcW w:w="9628" w:type="dxa"/>
            <w:gridSpan w:val="2"/>
            <w:tcBorders>
              <w:bottom w:val="single" w:sz="4" w:space="0" w:color="auto"/>
            </w:tcBorders>
            <w:shd w:val="clear" w:color="auto" w:fill="BFBFBF" w:themeFill="background1" w:themeFillShade="BF"/>
          </w:tcPr>
          <w:p w14:paraId="48228A59" w14:textId="677ADA1D" w:rsidR="00157F28" w:rsidRPr="00157F28" w:rsidRDefault="000014A8" w:rsidP="00157F28">
            <w:pPr>
              <w:tabs>
                <w:tab w:val="left" w:pos="6750"/>
              </w:tabs>
              <w:jc w:val="center"/>
              <w:rPr>
                <w:rFonts w:cs="Arial"/>
                <w:i/>
                <w:iCs/>
                <w:sz w:val="24"/>
                <w:szCs w:val="24"/>
              </w:rPr>
            </w:pPr>
            <w:r w:rsidRPr="00B825BB">
              <w:rPr>
                <w:rFonts w:cs="Arial"/>
                <w:b/>
                <w:bCs/>
                <w:sz w:val="24"/>
                <w:szCs w:val="24"/>
              </w:rPr>
              <w:t>I</w:t>
            </w:r>
            <w:r w:rsidR="00C43978">
              <w:rPr>
                <w:rFonts w:cs="Arial"/>
                <w:b/>
                <w:bCs/>
                <w:sz w:val="24"/>
                <w:szCs w:val="24"/>
              </w:rPr>
              <w:t>f</w:t>
            </w:r>
            <w:r w:rsidRPr="00B825BB">
              <w:rPr>
                <w:rFonts w:cs="Arial"/>
                <w:b/>
                <w:bCs/>
                <w:sz w:val="24"/>
                <w:szCs w:val="24"/>
              </w:rPr>
              <w:t xml:space="preserve"> this bid </w:t>
            </w:r>
            <w:r w:rsidR="00C43978">
              <w:rPr>
                <w:rFonts w:cs="Arial"/>
                <w:b/>
                <w:bCs/>
                <w:sz w:val="24"/>
                <w:szCs w:val="24"/>
              </w:rPr>
              <w:t xml:space="preserve">is </w:t>
            </w:r>
            <w:r w:rsidRPr="00B825BB">
              <w:rPr>
                <w:rFonts w:cs="Arial"/>
                <w:b/>
                <w:bCs/>
                <w:sz w:val="24"/>
                <w:szCs w:val="24"/>
              </w:rPr>
              <w:t>in partnership with another parish or town council or partner organisation</w:t>
            </w:r>
            <w:r w:rsidR="00C43978">
              <w:rPr>
                <w:rFonts w:cs="Arial"/>
                <w:b/>
                <w:bCs/>
                <w:sz w:val="24"/>
                <w:szCs w:val="24"/>
              </w:rPr>
              <w:t xml:space="preserve">, </w:t>
            </w:r>
            <w:r w:rsidR="006246BB">
              <w:rPr>
                <w:rFonts w:cs="Arial"/>
                <w:b/>
                <w:bCs/>
                <w:sz w:val="24"/>
                <w:szCs w:val="24"/>
              </w:rPr>
              <w:t>p</w:t>
            </w:r>
            <w:r w:rsidR="00157F28" w:rsidRPr="00D9738B">
              <w:rPr>
                <w:rFonts w:cs="Arial"/>
                <w:b/>
                <w:bCs/>
                <w:sz w:val="24"/>
                <w:szCs w:val="24"/>
              </w:rPr>
              <w:t>lease state partners and include details of any other funding contributions</w:t>
            </w:r>
          </w:p>
        </w:tc>
      </w:tr>
      <w:tr w:rsidR="000014A8" w:rsidRPr="00B825BB" w14:paraId="6E2B5A61" w14:textId="77777777" w:rsidTr="000014A8">
        <w:tc>
          <w:tcPr>
            <w:tcW w:w="9628" w:type="dxa"/>
            <w:gridSpan w:val="2"/>
            <w:tcBorders>
              <w:bottom w:val="single" w:sz="4" w:space="0" w:color="auto"/>
            </w:tcBorders>
            <w:shd w:val="clear" w:color="auto" w:fill="FFFFFF" w:themeFill="background1"/>
          </w:tcPr>
          <w:p w14:paraId="7C9AC7FB" w14:textId="77777777" w:rsidR="000014A8" w:rsidRDefault="000014A8" w:rsidP="000014A8">
            <w:pPr>
              <w:tabs>
                <w:tab w:val="left" w:pos="6750"/>
              </w:tabs>
              <w:rPr>
                <w:rFonts w:cs="Arial"/>
                <w:sz w:val="24"/>
                <w:szCs w:val="24"/>
              </w:rPr>
            </w:pPr>
          </w:p>
          <w:p w14:paraId="58F6E157" w14:textId="77777777" w:rsidR="000014A8" w:rsidRDefault="000014A8" w:rsidP="000014A8">
            <w:pPr>
              <w:tabs>
                <w:tab w:val="left" w:pos="6750"/>
              </w:tabs>
              <w:rPr>
                <w:rFonts w:cs="Arial"/>
                <w:sz w:val="24"/>
                <w:szCs w:val="24"/>
              </w:rPr>
            </w:pPr>
          </w:p>
          <w:p w14:paraId="4C4717C1" w14:textId="77777777" w:rsidR="000014A8" w:rsidRDefault="000014A8" w:rsidP="000014A8">
            <w:pPr>
              <w:jc w:val="center"/>
              <w:rPr>
                <w:rFonts w:cs="Arial"/>
                <w:b/>
                <w:bCs/>
                <w:sz w:val="24"/>
                <w:szCs w:val="24"/>
              </w:rPr>
            </w:pPr>
          </w:p>
          <w:p w14:paraId="3385180A" w14:textId="77777777" w:rsidR="000014A8" w:rsidRDefault="000014A8" w:rsidP="000014A8">
            <w:pPr>
              <w:jc w:val="center"/>
              <w:rPr>
                <w:rFonts w:cs="Arial"/>
                <w:b/>
                <w:bCs/>
                <w:sz w:val="24"/>
                <w:szCs w:val="24"/>
              </w:rPr>
            </w:pPr>
          </w:p>
          <w:p w14:paraId="6F38B958" w14:textId="5E67145D" w:rsidR="000014A8" w:rsidRPr="00B825BB" w:rsidRDefault="000014A8" w:rsidP="000014A8">
            <w:pPr>
              <w:jc w:val="center"/>
              <w:rPr>
                <w:rFonts w:cs="Arial"/>
                <w:b/>
                <w:bCs/>
                <w:sz w:val="24"/>
                <w:szCs w:val="24"/>
              </w:rPr>
            </w:pPr>
          </w:p>
        </w:tc>
      </w:tr>
      <w:tr w:rsidR="000014A8" w:rsidRPr="00B825BB" w14:paraId="0B18AECA" w14:textId="77777777" w:rsidTr="000014A8">
        <w:tc>
          <w:tcPr>
            <w:tcW w:w="9628" w:type="dxa"/>
            <w:gridSpan w:val="2"/>
            <w:tcBorders>
              <w:bottom w:val="single" w:sz="4" w:space="0" w:color="auto"/>
            </w:tcBorders>
            <w:shd w:val="clear" w:color="auto" w:fill="BFBFBF" w:themeFill="background1" w:themeFillShade="BF"/>
          </w:tcPr>
          <w:p w14:paraId="2B558694" w14:textId="6EE4D712" w:rsidR="000014A8" w:rsidRPr="00B825BB" w:rsidRDefault="000014A8" w:rsidP="000014A8">
            <w:pPr>
              <w:jc w:val="center"/>
              <w:rPr>
                <w:rFonts w:cs="Arial"/>
                <w:b/>
                <w:bCs/>
                <w:sz w:val="24"/>
                <w:szCs w:val="24"/>
              </w:rPr>
            </w:pPr>
            <w:r w:rsidRPr="00B825BB">
              <w:rPr>
                <w:rFonts w:cs="Arial"/>
                <w:b/>
                <w:bCs/>
                <w:sz w:val="24"/>
                <w:szCs w:val="24"/>
              </w:rPr>
              <w:t>How will you</w:t>
            </w:r>
            <w:r>
              <w:rPr>
                <w:rFonts w:cs="Arial"/>
                <w:b/>
                <w:bCs/>
                <w:sz w:val="24"/>
                <w:szCs w:val="24"/>
              </w:rPr>
              <w:t xml:space="preserve"> report and</w:t>
            </w:r>
            <w:r w:rsidRPr="00B825BB">
              <w:rPr>
                <w:rFonts w:cs="Arial"/>
                <w:b/>
                <w:bCs/>
                <w:sz w:val="24"/>
                <w:szCs w:val="24"/>
              </w:rPr>
              <w:t xml:space="preserve"> monitor the outcome / success of this initiative?</w:t>
            </w:r>
          </w:p>
        </w:tc>
      </w:tr>
      <w:tr w:rsidR="000014A8" w:rsidRPr="00B825BB" w14:paraId="315353A3" w14:textId="77777777" w:rsidTr="000014A8">
        <w:tc>
          <w:tcPr>
            <w:tcW w:w="9628" w:type="dxa"/>
            <w:gridSpan w:val="2"/>
            <w:tcBorders>
              <w:bottom w:val="single" w:sz="4" w:space="0" w:color="auto"/>
            </w:tcBorders>
            <w:shd w:val="clear" w:color="auto" w:fill="FFFFFF" w:themeFill="background1"/>
            <w:vAlign w:val="center"/>
          </w:tcPr>
          <w:p w14:paraId="35C205AD" w14:textId="77777777" w:rsidR="000014A8" w:rsidRDefault="000014A8" w:rsidP="000014A8">
            <w:pPr>
              <w:jc w:val="center"/>
              <w:rPr>
                <w:rFonts w:cs="Arial"/>
                <w:b/>
                <w:bCs/>
                <w:sz w:val="24"/>
                <w:szCs w:val="24"/>
              </w:rPr>
            </w:pPr>
          </w:p>
          <w:p w14:paraId="64ABC3B2" w14:textId="77777777" w:rsidR="000014A8" w:rsidRDefault="000014A8" w:rsidP="000014A8">
            <w:pPr>
              <w:jc w:val="center"/>
              <w:rPr>
                <w:rFonts w:cs="Arial"/>
                <w:b/>
                <w:bCs/>
                <w:sz w:val="24"/>
                <w:szCs w:val="24"/>
              </w:rPr>
            </w:pPr>
          </w:p>
          <w:p w14:paraId="7BB2D0B4" w14:textId="77777777" w:rsidR="000014A8" w:rsidRDefault="000014A8" w:rsidP="000014A8">
            <w:pPr>
              <w:rPr>
                <w:rFonts w:cs="Arial"/>
                <w:b/>
                <w:bCs/>
                <w:sz w:val="24"/>
                <w:szCs w:val="24"/>
              </w:rPr>
            </w:pPr>
          </w:p>
          <w:p w14:paraId="235FE7FB" w14:textId="6C39AD1B" w:rsidR="000014A8" w:rsidRPr="00B825BB" w:rsidRDefault="000014A8" w:rsidP="000014A8">
            <w:pPr>
              <w:jc w:val="center"/>
              <w:rPr>
                <w:rFonts w:cs="Arial"/>
                <w:b/>
                <w:bCs/>
                <w:sz w:val="24"/>
                <w:szCs w:val="24"/>
              </w:rPr>
            </w:pPr>
          </w:p>
        </w:tc>
      </w:tr>
      <w:tr w:rsidR="000014A8" w:rsidRPr="00B825BB" w14:paraId="3548F19B" w14:textId="77777777" w:rsidTr="00C700C8">
        <w:tc>
          <w:tcPr>
            <w:tcW w:w="9628" w:type="dxa"/>
            <w:gridSpan w:val="2"/>
            <w:tcBorders>
              <w:bottom w:val="single" w:sz="4" w:space="0" w:color="auto"/>
            </w:tcBorders>
            <w:shd w:val="clear" w:color="auto" w:fill="BFBFBF" w:themeFill="background1" w:themeFillShade="BF"/>
            <w:vAlign w:val="center"/>
          </w:tcPr>
          <w:p w14:paraId="429DA828" w14:textId="77777777" w:rsidR="000014A8" w:rsidRPr="00B825BB" w:rsidRDefault="000014A8" w:rsidP="000014A8">
            <w:pPr>
              <w:jc w:val="center"/>
              <w:rPr>
                <w:rFonts w:cs="Arial"/>
                <w:sz w:val="24"/>
                <w:szCs w:val="24"/>
              </w:rPr>
            </w:pPr>
            <w:r w:rsidRPr="00B825BB">
              <w:rPr>
                <w:rFonts w:cs="Arial"/>
                <w:b/>
                <w:bCs/>
                <w:sz w:val="24"/>
                <w:szCs w:val="24"/>
              </w:rPr>
              <w:t>Summary of Costings:</w:t>
            </w:r>
          </w:p>
        </w:tc>
      </w:tr>
      <w:tr w:rsidR="000014A8" w:rsidRPr="00B825BB" w14:paraId="28C0E418" w14:textId="77777777" w:rsidTr="00C700C8">
        <w:tc>
          <w:tcPr>
            <w:tcW w:w="3964" w:type="dxa"/>
            <w:tcBorders>
              <w:bottom w:val="single" w:sz="4" w:space="0" w:color="auto"/>
            </w:tcBorders>
            <w:vAlign w:val="center"/>
          </w:tcPr>
          <w:p w14:paraId="4A699070" w14:textId="77777777" w:rsidR="000014A8" w:rsidRPr="00B825BB" w:rsidRDefault="000014A8" w:rsidP="000014A8">
            <w:pPr>
              <w:jc w:val="center"/>
              <w:rPr>
                <w:rFonts w:cs="Arial"/>
                <w:b/>
                <w:bCs/>
                <w:sz w:val="24"/>
                <w:szCs w:val="24"/>
              </w:rPr>
            </w:pPr>
            <w:r w:rsidRPr="00B825BB">
              <w:rPr>
                <w:rFonts w:cs="Arial"/>
                <w:b/>
                <w:bCs/>
                <w:sz w:val="24"/>
                <w:szCs w:val="24"/>
              </w:rPr>
              <w:t>Amount</w:t>
            </w:r>
          </w:p>
        </w:tc>
        <w:tc>
          <w:tcPr>
            <w:tcW w:w="5664" w:type="dxa"/>
            <w:tcBorders>
              <w:bottom w:val="single" w:sz="4" w:space="0" w:color="auto"/>
            </w:tcBorders>
            <w:vAlign w:val="center"/>
          </w:tcPr>
          <w:p w14:paraId="4ED6FD51" w14:textId="7818BA21" w:rsidR="000014A8" w:rsidRPr="00B825BB" w:rsidRDefault="000014A8" w:rsidP="000014A8">
            <w:pPr>
              <w:jc w:val="center"/>
              <w:rPr>
                <w:rFonts w:cs="Arial"/>
                <w:b/>
                <w:bCs/>
                <w:sz w:val="24"/>
                <w:szCs w:val="24"/>
              </w:rPr>
            </w:pPr>
            <w:r w:rsidRPr="00B825BB">
              <w:rPr>
                <w:rFonts w:cs="Arial"/>
                <w:b/>
                <w:bCs/>
                <w:sz w:val="24"/>
                <w:szCs w:val="24"/>
              </w:rPr>
              <w:t>Item</w:t>
            </w:r>
            <w:r>
              <w:rPr>
                <w:rFonts w:cs="Arial"/>
                <w:b/>
                <w:bCs/>
                <w:sz w:val="24"/>
                <w:szCs w:val="24"/>
              </w:rPr>
              <w:t xml:space="preserve"> / Activity</w:t>
            </w:r>
          </w:p>
        </w:tc>
      </w:tr>
      <w:tr w:rsidR="000014A8" w:rsidRPr="00B825BB" w14:paraId="703DC50C" w14:textId="77777777" w:rsidTr="00C700C8">
        <w:tc>
          <w:tcPr>
            <w:tcW w:w="3964" w:type="dxa"/>
            <w:tcBorders>
              <w:bottom w:val="single" w:sz="4" w:space="0" w:color="auto"/>
            </w:tcBorders>
            <w:vAlign w:val="center"/>
          </w:tcPr>
          <w:p w14:paraId="0AFB3421" w14:textId="77777777" w:rsidR="000014A8" w:rsidRPr="00B825BB" w:rsidRDefault="000014A8" w:rsidP="000014A8">
            <w:pPr>
              <w:rPr>
                <w:rFonts w:cs="Arial"/>
                <w:b/>
                <w:bCs/>
                <w:sz w:val="24"/>
                <w:szCs w:val="24"/>
              </w:rPr>
            </w:pPr>
          </w:p>
        </w:tc>
        <w:tc>
          <w:tcPr>
            <w:tcW w:w="5664" w:type="dxa"/>
            <w:tcBorders>
              <w:bottom w:val="single" w:sz="4" w:space="0" w:color="auto"/>
            </w:tcBorders>
            <w:vAlign w:val="center"/>
          </w:tcPr>
          <w:p w14:paraId="620B8D6F" w14:textId="77777777" w:rsidR="000014A8" w:rsidRPr="00B825BB" w:rsidRDefault="000014A8" w:rsidP="000014A8">
            <w:pPr>
              <w:rPr>
                <w:rFonts w:cs="Arial"/>
                <w:sz w:val="24"/>
                <w:szCs w:val="24"/>
              </w:rPr>
            </w:pPr>
          </w:p>
        </w:tc>
      </w:tr>
      <w:tr w:rsidR="000014A8" w:rsidRPr="00B825BB" w14:paraId="41C0C026" w14:textId="77777777" w:rsidTr="00C700C8">
        <w:tc>
          <w:tcPr>
            <w:tcW w:w="3964" w:type="dxa"/>
            <w:tcBorders>
              <w:bottom w:val="single" w:sz="4" w:space="0" w:color="auto"/>
            </w:tcBorders>
            <w:vAlign w:val="center"/>
          </w:tcPr>
          <w:p w14:paraId="0CBD4284" w14:textId="77777777" w:rsidR="000014A8" w:rsidRPr="00B825BB" w:rsidRDefault="000014A8" w:rsidP="000014A8">
            <w:pPr>
              <w:rPr>
                <w:rFonts w:cs="Arial"/>
                <w:b/>
                <w:bCs/>
                <w:sz w:val="24"/>
                <w:szCs w:val="24"/>
              </w:rPr>
            </w:pPr>
          </w:p>
        </w:tc>
        <w:tc>
          <w:tcPr>
            <w:tcW w:w="5664" w:type="dxa"/>
            <w:tcBorders>
              <w:bottom w:val="single" w:sz="4" w:space="0" w:color="auto"/>
            </w:tcBorders>
            <w:vAlign w:val="center"/>
          </w:tcPr>
          <w:p w14:paraId="53AD7DD2" w14:textId="77777777" w:rsidR="000014A8" w:rsidRPr="00B825BB" w:rsidRDefault="000014A8" w:rsidP="000014A8">
            <w:pPr>
              <w:rPr>
                <w:rFonts w:cs="Arial"/>
                <w:sz w:val="24"/>
                <w:szCs w:val="24"/>
              </w:rPr>
            </w:pPr>
          </w:p>
        </w:tc>
      </w:tr>
      <w:tr w:rsidR="000014A8" w:rsidRPr="00B825BB" w14:paraId="0887F46B" w14:textId="77777777" w:rsidTr="00C700C8">
        <w:tc>
          <w:tcPr>
            <w:tcW w:w="3964" w:type="dxa"/>
            <w:tcBorders>
              <w:bottom w:val="single" w:sz="4" w:space="0" w:color="auto"/>
            </w:tcBorders>
            <w:vAlign w:val="center"/>
          </w:tcPr>
          <w:p w14:paraId="3F25C62D" w14:textId="77777777" w:rsidR="000014A8" w:rsidRPr="00B825BB" w:rsidRDefault="000014A8" w:rsidP="000014A8">
            <w:pPr>
              <w:rPr>
                <w:rFonts w:cs="Arial"/>
                <w:b/>
                <w:bCs/>
                <w:sz w:val="24"/>
                <w:szCs w:val="24"/>
              </w:rPr>
            </w:pPr>
          </w:p>
        </w:tc>
        <w:tc>
          <w:tcPr>
            <w:tcW w:w="5664" w:type="dxa"/>
            <w:tcBorders>
              <w:bottom w:val="single" w:sz="4" w:space="0" w:color="auto"/>
            </w:tcBorders>
            <w:vAlign w:val="center"/>
          </w:tcPr>
          <w:p w14:paraId="273071BC" w14:textId="77777777" w:rsidR="000014A8" w:rsidRPr="00B825BB" w:rsidRDefault="000014A8" w:rsidP="000014A8">
            <w:pPr>
              <w:rPr>
                <w:rFonts w:cs="Arial"/>
                <w:sz w:val="24"/>
                <w:szCs w:val="24"/>
              </w:rPr>
            </w:pPr>
          </w:p>
        </w:tc>
      </w:tr>
      <w:tr w:rsidR="000014A8" w:rsidRPr="00B825BB" w14:paraId="71698026" w14:textId="77777777" w:rsidTr="00C700C8">
        <w:tc>
          <w:tcPr>
            <w:tcW w:w="3964" w:type="dxa"/>
            <w:tcBorders>
              <w:bottom w:val="single" w:sz="4" w:space="0" w:color="auto"/>
            </w:tcBorders>
            <w:vAlign w:val="center"/>
          </w:tcPr>
          <w:p w14:paraId="62B86C69" w14:textId="77777777" w:rsidR="000014A8" w:rsidRPr="00B825BB" w:rsidRDefault="000014A8" w:rsidP="000014A8">
            <w:pPr>
              <w:rPr>
                <w:rFonts w:cs="Arial"/>
                <w:b/>
                <w:bCs/>
                <w:sz w:val="24"/>
                <w:szCs w:val="24"/>
              </w:rPr>
            </w:pPr>
          </w:p>
        </w:tc>
        <w:tc>
          <w:tcPr>
            <w:tcW w:w="5664" w:type="dxa"/>
            <w:tcBorders>
              <w:bottom w:val="single" w:sz="4" w:space="0" w:color="auto"/>
            </w:tcBorders>
            <w:vAlign w:val="center"/>
          </w:tcPr>
          <w:p w14:paraId="5823D32E" w14:textId="77777777" w:rsidR="000014A8" w:rsidRPr="00B825BB" w:rsidRDefault="000014A8" w:rsidP="000014A8">
            <w:pPr>
              <w:rPr>
                <w:rFonts w:cs="Arial"/>
                <w:sz w:val="24"/>
                <w:szCs w:val="24"/>
              </w:rPr>
            </w:pPr>
          </w:p>
        </w:tc>
      </w:tr>
      <w:tr w:rsidR="000014A8" w:rsidRPr="00B825BB" w14:paraId="564EA8D4" w14:textId="77777777" w:rsidTr="00C700C8">
        <w:tc>
          <w:tcPr>
            <w:tcW w:w="3964" w:type="dxa"/>
            <w:tcBorders>
              <w:bottom w:val="single" w:sz="4" w:space="0" w:color="auto"/>
            </w:tcBorders>
            <w:vAlign w:val="center"/>
          </w:tcPr>
          <w:p w14:paraId="1A9849FF" w14:textId="77777777" w:rsidR="000014A8" w:rsidRPr="00B825BB" w:rsidRDefault="000014A8" w:rsidP="000014A8">
            <w:pPr>
              <w:rPr>
                <w:rFonts w:cs="Arial"/>
                <w:b/>
                <w:bCs/>
                <w:sz w:val="24"/>
                <w:szCs w:val="24"/>
              </w:rPr>
            </w:pPr>
          </w:p>
        </w:tc>
        <w:tc>
          <w:tcPr>
            <w:tcW w:w="5664" w:type="dxa"/>
            <w:tcBorders>
              <w:bottom w:val="single" w:sz="4" w:space="0" w:color="auto"/>
            </w:tcBorders>
            <w:vAlign w:val="center"/>
          </w:tcPr>
          <w:p w14:paraId="5F5B8D75" w14:textId="77777777" w:rsidR="000014A8" w:rsidRPr="00B825BB" w:rsidRDefault="000014A8" w:rsidP="000014A8">
            <w:pPr>
              <w:rPr>
                <w:rFonts w:cs="Arial"/>
                <w:sz w:val="24"/>
                <w:szCs w:val="24"/>
              </w:rPr>
            </w:pPr>
          </w:p>
        </w:tc>
      </w:tr>
      <w:tr w:rsidR="000014A8" w:rsidRPr="00B825BB" w14:paraId="35DAB0DA" w14:textId="77777777" w:rsidTr="00B825BB">
        <w:tc>
          <w:tcPr>
            <w:tcW w:w="9628" w:type="dxa"/>
            <w:gridSpan w:val="2"/>
            <w:shd w:val="clear" w:color="auto" w:fill="BFBFBF" w:themeFill="background1" w:themeFillShade="BF"/>
          </w:tcPr>
          <w:p w14:paraId="14059967" w14:textId="76413F37" w:rsidR="000014A8" w:rsidRPr="00B825BB" w:rsidRDefault="000014A8" w:rsidP="000014A8">
            <w:pPr>
              <w:tabs>
                <w:tab w:val="left" w:pos="6750"/>
              </w:tabs>
              <w:jc w:val="center"/>
              <w:rPr>
                <w:rFonts w:cs="Arial"/>
                <w:b/>
                <w:bCs/>
                <w:sz w:val="24"/>
                <w:szCs w:val="24"/>
              </w:rPr>
            </w:pPr>
          </w:p>
        </w:tc>
      </w:tr>
      <w:tr w:rsidR="000014A8" w:rsidRPr="00B825BB" w14:paraId="5AD74803" w14:textId="77777777" w:rsidTr="00C700C8">
        <w:tc>
          <w:tcPr>
            <w:tcW w:w="9628" w:type="dxa"/>
            <w:gridSpan w:val="2"/>
          </w:tcPr>
          <w:p w14:paraId="47531EF4" w14:textId="5A32F62C" w:rsidR="000014A8" w:rsidRDefault="000014A8" w:rsidP="000014A8">
            <w:pPr>
              <w:tabs>
                <w:tab w:val="left" w:pos="6750"/>
              </w:tabs>
              <w:rPr>
                <w:rFonts w:cs="Arial"/>
                <w:sz w:val="24"/>
                <w:szCs w:val="24"/>
              </w:rPr>
            </w:pPr>
          </w:p>
        </w:tc>
      </w:tr>
    </w:tbl>
    <w:p w14:paraId="082C4BA5" w14:textId="77777777" w:rsidR="00582E9E" w:rsidRPr="00625B9B" w:rsidRDefault="00582E9E" w:rsidP="00625B9B">
      <w:pPr>
        <w:spacing w:after="0" w:line="240" w:lineRule="auto"/>
        <w:rPr>
          <w:rFonts w:ascii="Arial" w:hAnsi="Arial" w:cs="Arial"/>
          <w:sz w:val="24"/>
          <w:szCs w:val="24"/>
        </w:rPr>
      </w:pPr>
      <w:r>
        <w:tab/>
      </w:r>
      <w:r>
        <w:tab/>
      </w:r>
    </w:p>
    <w:tbl>
      <w:tblPr>
        <w:tblStyle w:val="TableGrid"/>
        <w:tblW w:w="0" w:type="auto"/>
        <w:shd w:val="clear" w:color="auto" w:fill="FFFFFF" w:themeFill="background1"/>
        <w:tblLook w:val="04A0" w:firstRow="1" w:lastRow="0" w:firstColumn="1" w:lastColumn="0" w:noHBand="0" w:noVBand="1"/>
      </w:tblPr>
      <w:tblGrid>
        <w:gridCol w:w="3865"/>
        <w:gridCol w:w="5763"/>
      </w:tblGrid>
      <w:tr w:rsidR="00582E9E" w:rsidRPr="00625B9B" w14:paraId="379B92DF" w14:textId="77777777" w:rsidTr="00B825BB">
        <w:tc>
          <w:tcPr>
            <w:tcW w:w="9628" w:type="dxa"/>
            <w:gridSpan w:val="2"/>
            <w:tcBorders>
              <w:bottom w:val="single" w:sz="4" w:space="0" w:color="auto"/>
            </w:tcBorders>
            <w:shd w:val="clear" w:color="auto" w:fill="FFFFFF" w:themeFill="background1"/>
          </w:tcPr>
          <w:p w14:paraId="17546A34" w14:textId="77777777" w:rsidR="00582E9E" w:rsidRPr="00625B9B" w:rsidRDefault="00582E9E" w:rsidP="00625B9B">
            <w:pPr>
              <w:jc w:val="center"/>
              <w:rPr>
                <w:rFonts w:cs="Arial"/>
                <w:b/>
                <w:sz w:val="24"/>
                <w:szCs w:val="24"/>
              </w:rPr>
            </w:pPr>
            <w:r w:rsidRPr="00625B9B">
              <w:rPr>
                <w:rFonts w:cs="Arial"/>
                <w:b/>
                <w:sz w:val="24"/>
                <w:szCs w:val="24"/>
              </w:rPr>
              <w:t>Payment details:</w:t>
            </w:r>
          </w:p>
          <w:p w14:paraId="1C7B0C82" w14:textId="367CA8EC" w:rsidR="00582E9E" w:rsidRPr="00625B9B" w:rsidRDefault="00582E9E" w:rsidP="00625B9B">
            <w:pPr>
              <w:rPr>
                <w:rFonts w:cs="Arial"/>
                <w:b/>
                <w:sz w:val="24"/>
                <w:szCs w:val="24"/>
              </w:rPr>
            </w:pPr>
          </w:p>
        </w:tc>
      </w:tr>
      <w:tr w:rsidR="00582E9E" w:rsidRPr="00625B9B" w14:paraId="48A26E49" w14:textId="77777777" w:rsidTr="00B825BB">
        <w:tc>
          <w:tcPr>
            <w:tcW w:w="9628" w:type="dxa"/>
            <w:gridSpan w:val="2"/>
            <w:shd w:val="clear" w:color="auto" w:fill="D9D9D9" w:themeFill="background1" w:themeFillShade="D9"/>
          </w:tcPr>
          <w:p w14:paraId="665E3EF7" w14:textId="77777777" w:rsidR="00582E9E" w:rsidRPr="00625B9B" w:rsidRDefault="00582E9E" w:rsidP="00625B9B">
            <w:pPr>
              <w:rPr>
                <w:rFonts w:cs="Arial"/>
                <w:sz w:val="24"/>
                <w:szCs w:val="24"/>
              </w:rPr>
            </w:pPr>
            <w:r w:rsidRPr="00625B9B">
              <w:rPr>
                <w:rFonts w:cs="Arial"/>
                <w:b/>
                <w:sz w:val="24"/>
                <w:szCs w:val="24"/>
              </w:rPr>
              <w:t>Full name of payee (as it appears on bank account):</w:t>
            </w:r>
          </w:p>
        </w:tc>
      </w:tr>
      <w:tr w:rsidR="00582E9E" w:rsidRPr="00625B9B" w14:paraId="601A0A72" w14:textId="77777777" w:rsidTr="00B825BB">
        <w:tc>
          <w:tcPr>
            <w:tcW w:w="9628" w:type="dxa"/>
            <w:gridSpan w:val="2"/>
            <w:tcBorders>
              <w:bottom w:val="single" w:sz="4" w:space="0" w:color="auto"/>
            </w:tcBorders>
            <w:shd w:val="clear" w:color="auto" w:fill="FFFFFF" w:themeFill="background1"/>
          </w:tcPr>
          <w:p w14:paraId="1A6DB738" w14:textId="77777777" w:rsidR="00582E9E" w:rsidRPr="00625B9B" w:rsidRDefault="00582E9E" w:rsidP="00625B9B">
            <w:pPr>
              <w:rPr>
                <w:rFonts w:cs="Arial"/>
                <w:color w:val="000000" w:themeColor="text1"/>
                <w:sz w:val="24"/>
                <w:szCs w:val="24"/>
              </w:rPr>
            </w:pPr>
          </w:p>
          <w:p w14:paraId="7E1AAADE" w14:textId="77777777" w:rsidR="00582E9E" w:rsidRPr="00625B9B" w:rsidRDefault="00582E9E" w:rsidP="00625B9B">
            <w:pPr>
              <w:rPr>
                <w:rFonts w:cs="Arial"/>
                <w:color w:val="000000" w:themeColor="text1"/>
                <w:sz w:val="24"/>
                <w:szCs w:val="24"/>
              </w:rPr>
            </w:pPr>
          </w:p>
        </w:tc>
      </w:tr>
      <w:tr w:rsidR="00582E9E" w:rsidRPr="00625B9B" w14:paraId="0D2F9AAA" w14:textId="77777777" w:rsidTr="00B825BB">
        <w:tc>
          <w:tcPr>
            <w:tcW w:w="9628" w:type="dxa"/>
            <w:gridSpan w:val="2"/>
            <w:shd w:val="clear" w:color="auto" w:fill="D9D9D9" w:themeFill="background1" w:themeFillShade="D9"/>
          </w:tcPr>
          <w:p w14:paraId="620FA4BC" w14:textId="77777777" w:rsidR="00582E9E" w:rsidRPr="00625B9B" w:rsidRDefault="00582E9E" w:rsidP="00625B9B">
            <w:pPr>
              <w:rPr>
                <w:rFonts w:cs="Arial"/>
                <w:sz w:val="24"/>
                <w:szCs w:val="24"/>
              </w:rPr>
            </w:pPr>
            <w:r w:rsidRPr="00625B9B">
              <w:rPr>
                <w:rFonts w:cs="Arial"/>
                <w:b/>
                <w:sz w:val="24"/>
                <w:szCs w:val="24"/>
              </w:rPr>
              <w:t xml:space="preserve">Full address of payee:  </w:t>
            </w:r>
          </w:p>
        </w:tc>
      </w:tr>
      <w:tr w:rsidR="00582E9E" w:rsidRPr="00625B9B" w14:paraId="577B1DDB" w14:textId="77777777" w:rsidTr="00B825BB">
        <w:tc>
          <w:tcPr>
            <w:tcW w:w="9628" w:type="dxa"/>
            <w:gridSpan w:val="2"/>
            <w:shd w:val="clear" w:color="auto" w:fill="FFFFFF" w:themeFill="background1"/>
          </w:tcPr>
          <w:p w14:paraId="764D217A" w14:textId="77777777" w:rsidR="00582E9E" w:rsidRPr="00625B9B" w:rsidRDefault="00582E9E" w:rsidP="00625B9B">
            <w:pPr>
              <w:rPr>
                <w:rFonts w:cs="Arial"/>
                <w:color w:val="000000" w:themeColor="text1"/>
                <w:sz w:val="24"/>
                <w:szCs w:val="24"/>
              </w:rPr>
            </w:pPr>
          </w:p>
          <w:p w14:paraId="080A4E98" w14:textId="77777777" w:rsidR="00582E9E" w:rsidRPr="00625B9B" w:rsidRDefault="00582E9E" w:rsidP="00625B9B">
            <w:pPr>
              <w:rPr>
                <w:rFonts w:cs="Arial"/>
                <w:color w:val="000000" w:themeColor="text1"/>
                <w:sz w:val="24"/>
                <w:szCs w:val="24"/>
              </w:rPr>
            </w:pPr>
          </w:p>
          <w:p w14:paraId="0E75C7B5" w14:textId="77777777" w:rsidR="00582E9E" w:rsidRPr="00625B9B" w:rsidRDefault="00582E9E" w:rsidP="00625B9B">
            <w:pPr>
              <w:rPr>
                <w:rFonts w:cs="Arial"/>
                <w:color w:val="000000" w:themeColor="text1"/>
                <w:sz w:val="24"/>
                <w:szCs w:val="24"/>
              </w:rPr>
            </w:pPr>
          </w:p>
        </w:tc>
      </w:tr>
      <w:tr w:rsidR="00582E9E" w:rsidRPr="00625B9B" w14:paraId="60BD8518" w14:textId="77777777" w:rsidTr="00B825BB">
        <w:tc>
          <w:tcPr>
            <w:tcW w:w="3865" w:type="dxa"/>
            <w:shd w:val="clear" w:color="auto" w:fill="D9D9D9" w:themeFill="background1" w:themeFillShade="D9"/>
          </w:tcPr>
          <w:p w14:paraId="29352FC1" w14:textId="77777777" w:rsidR="00582E9E" w:rsidRPr="00625B9B" w:rsidRDefault="00582E9E" w:rsidP="00625B9B">
            <w:pPr>
              <w:rPr>
                <w:rFonts w:cs="Arial"/>
                <w:b/>
                <w:sz w:val="24"/>
                <w:szCs w:val="24"/>
              </w:rPr>
            </w:pPr>
            <w:r w:rsidRPr="00625B9B">
              <w:rPr>
                <w:rFonts w:cs="Arial"/>
                <w:b/>
                <w:sz w:val="24"/>
                <w:szCs w:val="24"/>
              </w:rPr>
              <w:t>Bank name and branch:</w:t>
            </w:r>
          </w:p>
        </w:tc>
        <w:tc>
          <w:tcPr>
            <w:tcW w:w="5763" w:type="dxa"/>
            <w:shd w:val="clear" w:color="auto" w:fill="FFFFFF" w:themeFill="background1"/>
          </w:tcPr>
          <w:p w14:paraId="7875C6BE" w14:textId="77777777" w:rsidR="00582E9E" w:rsidRPr="00625B9B" w:rsidRDefault="00582E9E" w:rsidP="00625B9B">
            <w:pPr>
              <w:rPr>
                <w:rFonts w:cs="Arial"/>
                <w:color w:val="000000" w:themeColor="text1"/>
                <w:sz w:val="24"/>
                <w:szCs w:val="24"/>
              </w:rPr>
            </w:pPr>
          </w:p>
          <w:p w14:paraId="595659BD" w14:textId="77777777" w:rsidR="00582E9E" w:rsidRPr="00625B9B" w:rsidRDefault="00582E9E" w:rsidP="00625B9B">
            <w:pPr>
              <w:rPr>
                <w:rFonts w:cs="Arial"/>
                <w:color w:val="000000" w:themeColor="text1"/>
                <w:sz w:val="24"/>
                <w:szCs w:val="24"/>
              </w:rPr>
            </w:pPr>
          </w:p>
        </w:tc>
      </w:tr>
      <w:tr w:rsidR="00582E9E" w:rsidRPr="00625B9B" w14:paraId="084DE9EA" w14:textId="77777777" w:rsidTr="00B825BB">
        <w:tc>
          <w:tcPr>
            <w:tcW w:w="3865" w:type="dxa"/>
            <w:shd w:val="clear" w:color="auto" w:fill="D9D9D9" w:themeFill="background1" w:themeFillShade="D9"/>
          </w:tcPr>
          <w:p w14:paraId="61A7D6F6" w14:textId="77777777" w:rsidR="00582E9E" w:rsidRPr="00625B9B" w:rsidRDefault="00582E9E" w:rsidP="00625B9B">
            <w:pPr>
              <w:rPr>
                <w:rFonts w:cs="Arial"/>
                <w:b/>
                <w:sz w:val="24"/>
                <w:szCs w:val="24"/>
              </w:rPr>
            </w:pPr>
            <w:r w:rsidRPr="00625B9B">
              <w:rPr>
                <w:rFonts w:cs="Arial"/>
                <w:b/>
                <w:sz w:val="24"/>
                <w:szCs w:val="24"/>
              </w:rPr>
              <w:t>Sort code:</w:t>
            </w:r>
          </w:p>
        </w:tc>
        <w:tc>
          <w:tcPr>
            <w:tcW w:w="5763" w:type="dxa"/>
            <w:shd w:val="clear" w:color="auto" w:fill="FFFFFF" w:themeFill="background1"/>
          </w:tcPr>
          <w:p w14:paraId="7EEE951F" w14:textId="77777777" w:rsidR="00582E9E" w:rsidRPr="00625B9B" w:rsidRDefault="00582E9E" w:rsidP="00625B9B">
            <w:pPr>
              <w:rPr>
                <w:rFonts w:cs="Arial"/>
                <w:color w:val="000000" w:themeColor="text1"/>
                <w:sz w:val="24"/>
                <w:szCs w:val="24"/>
              </w:rPr>
            </w:pPr>
          </w:p>
          <w:p w14:paraId="21DBCCD6" w14:textId="77777777" w:rsidR="00582E9E" w:rsidRPr="00625B9B" w:rsidRDefault="00582E9E" w:rsidP="00625B9B">
            <w:pPr>
              <w:rPr>
                <w:rFonts w:cs="Arial"/>
                <w:color w:val="000000" w:themeColor="text1"/>
                <w:sz w:val="24"/>
                <w:szCs w:val="24"/>
              </w:rPr>
            </w:pPr>
          </w:p>
        </w:tc>
      </w:tr>
      <w:tr w:rsidR="00582E9E" w:rsidRPr="00625B9B" w14:paraId="41684C38" w14:textId="77777777" w:rsidTr="00B825BB">
        <w:tc>
          <w:tcPr>
            <w:tcW w:w="3865" w:type="dxa"/>
            <w:shd w:val="clear" w:color="auto" w:fill="D9D9D9" w:themeFill="background1" w:themeFillShade="D9"/>
          </w:tcPr>
          <w:p w14:paraId="30136404" w14:textId="77777777" w:rsidR="00582E9E" w:rsidRPr="00625B9B" w:rsidRDefault="00582E9E" w:rsidP="00625B9B">
            <w:pPr>
              <w:rPr>
                <w:rFonts w:cs="Arial"/>
                <w:b/>
                <w:sz w:val="24"/>
                <w:szCs w:val="24"/>
              </w:rPr>
            </w:pPr>
            <w:r w:rsidRPr="00625B9B">
              <w:rPr>
                <w:rFonts w:cs="Arial"/>
                <w:b/>
                <w:sz w:val="24"/>
                <w:szCs w:val="24"/>
              </w:rPr>
              <w:t>Account number:</w:t>
            </w:r>
          </w:p>
        </w:tc>
        <w:tc>
          <w:tcPr>
            <w:tcW w:w="5763" w:type="dxa"/>
            <w:shd w:val="clear" w:color="auto" w:fill="FFFFFF" w:themeFill="background1"/>
          </w:tcPr>
          <w:p w14:paraId="72F0B528" w14:textId="77777777" w:rsidR="00582E9E" w:rsidRPr="00625B9B" w:rsidRDefault="00582E9E" w:rsidP="00625B9B">
            <w:pPr>
              <w:rPr>
                <w:rFonts w:cs="Arial"/>
                <w:color w:val="000000" w:themeColor="text1"/>
                <w:sz w:val="24"/>
                <w:szCs w:val="24"/>
              </w:rPr>
            </w:pPr>
          </w:p>
          <w:p w14:paraId="1762B938" w14:textId="77777777" w:rsidR="00582E9E" w:rsidRPr="00625B9B" w:rsidRDefault="00582E9E" w:rsidP="00625B9B">
            <w:pPr>
              <w:rPr>
                <w:rFonts w:cs="Arial"/>
                <w:color w:val="000000" w:themeColor="text1"/>
                <w:sz w:val="24"/>
                <w:szCs w:val="24"/>
              </w:rPr>
            </w:pPr>
          </w:p>
        </w:tc>
      </w:tr>
    </w:tbl>
    <w:p w14:paraId="48DF342B" w14:textId="77777777" w:rsidR="00582E9E" w:rsidRPr="00625B9B" w:rsidRDefault="00582E9E" w:rsidP="00625B9B">
      <w:pPr>
        <w:spacing w:after="0" w:line="240" w:lineRule="auto"/>
        <w:rPr>
          <w:rFonts w:ascii="Arial" w:eastAsia="Times New Roman" w:hAnsi="Arial" w:cs="Arial"/>
          <w:sz w:val="24"/>
          <w:szCs w:val="24"/>
        </w:rPr>
      </w:pPr>
    </w:p>
    <w:p w14:paraId="440B5367" w14:textId="4CDB72B4" w:rsidR="00495E0E" w:rsidRDefault="00582E9E" w:rsidP="00625B9B">
      <w:pPr>
        <w:spacing w:after="0" w:line="240" w:lineRule="auto"/>
        <w:jc w:val="center"/>
        <w:rPr>
          <w:rStyle w:val="Hyperlink"/>
          <w:rFonts w:ascii="Arial" w:eastAsia="Times New Roman" w:hAnsi="Arial" w:cs="Arial"/>
          <w:sz w:val="24"/>
          <w:szCs w:val="24"/>
          <w:highlight w:val="yellow"/>
          <w:u w:val="none"/>
        </w:rPr>
      </w:pPr>
      <w:r w:rsidRPr="00625B9B">
        <w:rPr>
          <w:rFonts w:ascii="Arial" w:eastAsia="Times New Roman" w:hAnsi="Arial" w:cs="Arial"/>
          <w:b/>
          <w:sz w:val="24"/>
          <w:szCs w:val="24"/>
        </w:rPr>
        <w:t xml:space="preserve">Please </w:t>
      </w:r>
      <w:r w:rsidRPr="00943170">
        <w:rPr>
          <w:rFonts w:ascii="Arial" w:eastAsia="Times New Roman" w:hAnsi="Arial" w:cs="Arial"/>
          <w:b/>
          <w:sz w:val="24"/>
          <w:szCs w:val="24"/>
          <w:u w:val="single"/>
        </w:rPr>
        <w:t xml:space="preserve">email </w:t>
      </w:r>
      <w:r w:rsidRPr="00625B9B">
        <w:rPr>
          <w:rFonts w:ascii="Arial" w:eastAsia="Times New Roman" w:hAnsi="Arial" w:cs="Arial"/>
          <w:b/>
          <w:sz w:val="24"/>
          <w:szCs w:val="24"/>
        </w:rPr>
        <w:t>completed form to</w:t>
      </w:r>
      <w:r w:rsidRPr="006246BB">
        <w:rPr>
          <w:rFonts w:ascii="Arial" w:eastAsia="Times New Roman" w:hAnsi="Arial" w:cs="Arial"/>
          <w:b/>
          <w:sz w:val="24"/>
          <w:szCs w:val="24"/>
        </w:rPr>
        <w:t>:</w:t>
      </w:r>
      <w:r w:rsidRPr="006246BB">
        <w:rPr>
          <w:rFonts w:ascii="Arial" w:eastAsia="Times New Roman" w:hAnsi="Arial" w:cs="Arial"/>
          <w:sz w:val="24"/>
          <w:szCs w:val="24"/>
        </w:rPr>
        <w:t xml:space="preserve"> </w:t>
      </w:r>
      <w:r w:rsidR="006246BB" w:rsidRPr="00F97B12">
        <w:rPr>
          <w:rFonts w:ascii="Arial" w:hAnsi="Arial" w:cs="Arial"/>
          <w:b/>
          <w:bCs/>
          <w:sz w:val="24"/>
          <w:szCs w:val="24"/>
        </w:rPr>
        <w:t>justin@somerset-alc.org.uk</w:t>
      </w:r>
      <w:r w:rsidR="00495E0E">
        <w:rPr>
          <w:rStyle w:val="Hyperlink"/>
          <w:rFonts w:ascii="Arial" w:eastAsia="Times New Roman" w:hAnsi="Arial" w:cs="Arial"/>
          <w:sz w:val="24"/>
          <w:szCs w:val="24"/>
          <w:highlight w:val="yellow"/>
          <w:u w:val="none"/>
        </w:rPr>
        <w:br w:type="page"/>
      </w:r>
    </w:p>
    <w:sectPr w:rsidR="00495E0E" w:rsidSect="00EA1F4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F029E" w14:textId="77777777" w:rsidR="00A746B1" w:rsidRDefault="00A746B1" w:rsidP="00915349">
      <w:pPr>
        <w:spacing w:after="0" w:line="240" w:lineRule="auto"/>
      </w:pPr>
      <w:r>
        <w:separator/>
      </w:r>
    </w:p>
  </w:endnote>
  <w:endnote w:type="continuationSeparator" w:id="0">
    <w:p w14:paraId="557D94CA" w14:textId="77777777" w:rsidR="00A746B1" w:rsidRDefault="00A746B1" w:rsidP="00915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2A27B" w14:textId="77777777" w:rsidR="00A746B1" w:rsidRDefault="00A746B1" w:rsidP="00915349">
      <w:pPr>
        <w:spacing w:after="0" w:line="240" w:lineRule="auto"/>
      </w:pPr>
      <w:r>
        <w:separator/>
      </w:r>
    </w:p>
  </w:footnote>
  <w:footnote w:type="continuationSeparator" w:id="0">
    <w:p w14:paraId="63FBA3D7" w14:textId="77777777" w:rsidR="00A746B1" w:rsidRDefault="00A746B1" w:rsidP="009153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5C5"/>
    <w:multiLevelType w:val="hybridMultilevel"/>
    <w:tmpl w:val="9CEC8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5C206B"/>
    <w:multiLevelType w:val="hybridMultilevel"/>
    <w:tmpl w:val="E61ECB6C"/>
    <w:lvl w:ilvl="0" w:tplc="08090001">
      <w:start w:val="1"/>
      <w:numFmt w:val="bullet"/>
      <w:lvlText w:val=""/>
      <w:lvlJc w:val="left"/>
      <w:pPr>
        <w:ind w:left="-666" w:hanging="360"/>
      </w:pPr>
      <w:rPr>
        <w:rFonts w:ascii="Symbol" w:hAnsi="Symbol" w:hint="default"/>
      </w:rPr>
    </w:lvl>
    <w:lvl w:ilvl="1" w:tplc="08090003" w:tentative="1">
      <w:start w:val="1"/>
      <w:numFmt w:val="bullet"/>
      <w:lvlText w:val="o"/>
      <w:lvlJc w:val="left"/>
      <w:pPr>
        <w:ind w:left="54" w:hanging="360"/>
      </w:pPr>
      <w:rPr>
        <w:rFonts w:ascii="Courier New" w:hAnsi="Courier New" w:cs="Courier New" w:hint="default"/>
      </w:rPr>
    </w:lvl>
    <w:lvl w:ilvl="2" w:tplc="08090005" w:tentative="1">
      <w:start w:val="1"/>
      <w:numFmt w:val="bullet"/>
      <w:lvlText w:val=""/>
      <w:lvlJc w:val="left"/>
      <w:pPr>
        <w:ind w:left="774" w:hanging="360"/>
      </w:pPr>
      <w:rPr>
        <w:rFonts w:ascii="Wingdings" w:hAnsi="Wingdings" w:hint="default"/>
      </w:rPr>
    </w:lvl>
    <w:lvl w:ilvl="3" w:tplc="08090001" w:tentative="1">
      <w:start w:val="1"/>
      <w:numFmt w:val="bullet"/>
      <w:lvlText w:val=""/>
      <w:lvlJc w:val="left"/>
      <w:pPr>
        <w:ind w:left="1494" w:hanging="360"/>
      </w:pPr>
      <w:rPr>
        <w:rFonts w:ascii="Symbol" w:hAnsi="Symbol" w:hint="default"/>
      </w:rPr>
    </w:lvl>
    <w:lvl w:ilvl="4" w:tplc="08090003" w:tentative="1">
      <w:start w:val="1"/>
      <w:numFmt w:val="bullet"/>
      <w:lvlText w:val="o"/>
      <w:lvlJc w:val="left"/>
      <w:pPr>
        <w:ind w:left="2214" w:hanging="360"/>
      </w:pPr>
      <w:rPr>
        <w:rFonts w:ascii="Courier New" w:hAnsi="Courier New" w:cs="Courier New" w:hint="default"/>
      </w:rPr>
    </w:lvl>
    <w:lvl w:ilvl="5" w:tplc="08090005" w:tentative="1">
      <w:start w:val="1"/>
      <w:numFmt w:val="bullet"/>
      <w:lvlText w:val=""/>
      <w:lvlJc w:val="left"/>
      <w:pPr>
        <w:ind w:left="2934" w:hanging="360"/>
      </w:pPr>
      <w:rPr>
        <w:rFonts w:ascii="Wingdings" w:hAnsi="Wingdings" w:hint="default"/>
      </w:rPr>
    </w:lvl>
    <w:lvl w:ilvl="6" w:tplc="08090001" w:tentative="1">
      <w:start w:val="1"/>
      <w:numFmt w:val="bullet"/>
      <w:lvlText w:val=""/>
      <w:lvlJc w:val="left"/>
      <w:pPr>
        <w:ind w:left="3654" w:hanging="360"/>
      </w:pPr>
      <w:rPr>
        <w:rFonts w:ascii="Symbol" w:hAnsi="Symbol" w:hint="default"/>
      </w:rPr>
    </w:lvl>
    <w:lvl w:ilvl="7" w:tplc="08090003" w:tentative="1">
      <w:start w:val="1"/>
      <w:numFmt w:val="bullet"/>
      <w:lvlText w:val="o"/>
      <w:lvlJc w:val="left"/>
      <w:pPr>
        <w:ind w:left="4374" w:hanging="360"/>
      </w:pPr>
      <w:rPr>
        <w:rFonts w:ascii="Courier New" w:hAnsi="Courier New" w:cs="Courier New" w:hint="default"/>
      </w:rPr>
    </w:lvl>
    <w:lvl w:ilvl="8" w:tplc="08090005" w:tentative="1">
      <w:start w:val="1"/>
      <w:numFmt w:val="bullet"/>
      <w:lvlText w:val=""/>
      <w:lvlJc w:val="left"/>
      <w:pPr>
        <w:ind w:left="5094" w:hanging="360"/>
      </w:pPr>
      <w:rPr>
        <w:rFonts w:ascii="Wingdings" w:hAnsi="Wingdings" w:hint="default"/>
      </w:rPr>
    </w:lvl>
  </w:abstractNum>
  <w:abstractNum w:abstractNumId="2" w15:restartNumberingAfterBreak="0">
    <w:nsid w:val="06AA529F"/>
    <w:multiLevelType w:val="hybridMultilevel"/>
    <w:tmpl w:val="B32E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C333D"/>
    <w:multiLevelType w:val="hybridMultilevel"/>
    <w:tmpl w:val="3D7E83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062782"/>
    <w:multiLevelType w:val="hybridMultilevel"/>
    <w:tmpl w:val="E620DB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B803F9"/>
    <w:multiLevelType w:val="hybridMultilevel"/>
    <w:tmpl w:val="3C2262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87630F"/>
    <w:multiLevelType w:val="hybridMultilevel"/>
    <w:tmpl w:val="1AE05D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109B3FEF"/>
    <w:multiLevelType w:val="hybridMultilevel"/>
    <w:tmpl w:val="F0709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3D1EFC"/>
    <w:multiLevelType w:val="hybridMultilevel"/>
    <w:tmpl w:val="0AE2E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972686"/>
    <w:multiLevelType w:val="hybridMultilevel"/>
    <w:tmpl w:val="16BC68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C71FDE"/>
    <w:multiLevelType w:val="hybridMultilevel"/>
    <w:tmpl w:val="8C309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887949"/>
    <w:multiLevelType w:val="hybridMultilevel"/>
    <w:tmpl w:val="8BA0DB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865347C"/>
    <w:multiLevelType w:val="hybridMultilevel"/>
    <w:tmpl w:val="60D2EEB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77F88"/>
    <w:multiLevelType w:val="hybridMultilevel"/>
    <w:tmpl w:val="C2ACC5F8"/>
    <w:lvl w:ilvl="0" w:tplc="08090011">
      <w:start w:val="1"/>
      <w:numFmt w:val="decimal"/>
      <w:lvlText w:val="%1)"/>
      <w:lvlJc w:val="left"/>
      <w:pPr>
        <w:ind w:left="720" w:hanging="360"/>
      </w:pPr>
      <w:rPr>
        <w:rFonts w:hint="default"/>
      </w:rPr>
    </w:lvl>
    <w:lvl w:ilvl="1" w:tplc="3BDE475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F83D70"/>
    <w:multiLevelType w:val="hybridMultilevel"/>
    <w:tmpl w:val="559EE0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A1348D"/>
    <w:multiLevelType w:val="hybridMultilevel"/>
    <w:tmpl w:val="9312B01C"/>
    <w:lvl w:ilvl="0" w:tplc="EF726F72">
      <w:start w:val="2"/>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FD5779"/>
    <w:multiLevelType w:val="hybridMultilevel"/>
    <w:tmpl w:val="ED60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1B23A3"/>
    <w:multiLevelType w:val="hybridMultilevel"/>
    <w:tmpl w:val="EFB45EA6"/>
    <w:lvl w:ilvl="0" w:tplc="EF726F72">
      <w:start w:val="2"/>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6AA1010"/>
    <w:multiLevelType w:val="hybridMultilevel"/>
    <w:tmpl w:val="3336FDC4"/>
    <w:lvl w:ilvl="0" w:tplc="FBD22A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9C69EE"/>
    <w:multiLevelType w:val="hybridMultilevel"/>
    <w:tmpl w:val="A79A3A84"/>
    <w:lvl w:ilvl="0" w:tplc="ECE80CDC">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E9029C"/>
    <w:multiLevelType w:val="hybridMultilevel"/>
    <w:tmpl w:val="9A867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5D5EB3"/>
    <w:multiLevelType w:val="hybridMultilevel"/>
    <w:tmpl w:val="954E3940"/>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9B462BB"/>
    <w:multiLevelType w:val="multilevel"/>
    <w:tmpl w:val="C1F4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DE6D63"/>
    <w:multiLevelType w:val="hybridMultilevel"/>
    <w:tmpl w:val="8C10C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E580578"/>
    <w:multiLevelType w:val="hybridMultilevel"/>
    <w:tmpl w:val="817CE0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2C25292"/>
    <w:multiLevelType w:val="hybridMultilevel"/>
    <w:tmpl w:val="0FCC7274"/>
    <w:lvl w:ilvl="0" w:tplc="CB6ED1A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AD87F84"/>
    <w:multiLevelType w:val="hybridMultilevel"/>
    <w:tmpl w:val="920EA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9548D7"/>
    <w:multiLevelType w:val="hybridMultilevel"/>
    <w:tmpl w:val="1A36DB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3"/>
  </w:num>
  <w:num w:numId="2">
    <w:abstractNumId w:val="24"/>
  </w:num>
  <w:num w:numId="3">
    <w:abstractNumId w:val="5"/>
  </w:num>
  <w:num w:numId="4">
    <w:abstractNumId w:val="22"/>
  </w:num>
  <w:num w:numId="5">
    <w:abstractNumId w:val="2"/>
  </w:num>
  <w:num w:numId="6">
    <w:abstractNumId w:val="4"/>
  </w:num>
  <w:num w:numId="7">
    <w:abstractNumId w:val="26"/>
  </w:num>
  <w:num w:numId="8">
    <w:abstractNumId w:val="9"/>
  </w:num>
  <w:num w:numId="9">
    <w:abstractNumId w:val="25"/>
  </w:num>
  <w:num w:numId="10">
    <w:abstractNumId w:val="8"/>
  </w:num>
  <w:num w:numId="11">
    <w:abstractNumId w:val="16"/>
  </w:num>
  <w:num w:numId="12">
    <w:abstractNumId w:val="3"/>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0"/>
  </w:num>
  <w:num w:numId="16">
    <w:abstractNumId w:val="17"/>
  </w:num>
  <w:num w:numId="17">
    <w:abstractNumId w:val="15"/>
  </w:num>
  <w:num w:numId="18">
    <w:abstractNumId w:val="12"/>
  </w:num>
  <w:num w:numId="19">
    <w:abstractNumId w:val="21"/>
  </w:num>
  <w:num w:numId="20">
    <w:abstractNumId w:val="1"/>
  </w:num>
  <w:num w:numId="21">
    <w:abstractNumId w:val="14"/>
  </w:num>
  <w:num w:numId="22">
    <w:abstractNumId w:val="0"/>
  </w:num>
  <w:num w:numId="23">
    <w:abstractNumId w:val="23"/>
  </w:num>
  <w:num w:numId="24">
    <w:abstractNumId w:val="18"/>
  </w:num>
  <w:num w:numId="25">
    <w:abstractNumId w:val="6"/>
  </w:num>
  <w:num w:numId="26">
    <w:abstractNumId w:val="11"/>
  </w:num>
  <w:num w:numId="27">
    <w:abstractNumId w:val="2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AA2"/>
    <w:rsid w:val="000014A8"/>
    <w:rsid w:val="00002DEB"/>
    <w:rsid w:val="00013946"/>
    <w:rsid w:val="000610C3"/>
    <w:rsid w:val="00074BB7"/>
    <w:rsid w:val="00076623"/>
    <w:rsid w:val="000B3996"/>
    <w:rsid w:val="000D1F40"/>
    <w:rsid w:val="000E51CB"/>
    <w:rsid w:val="000F514A"/>
    <w:rsid w:val="000F5501"/>
    <w:rsid w:val="00104AD9"/>
    <w:rsid w:val="001237CB"/>
    <w:rsid w:val="00134FDE"/>
    <w:rsid w:val="0015390E"/>
    <w:rsid w:val="001547FE"/>
    <w:rsid w:val="00154E14"/>
    <w:rsid w:val="00157F28"/>
    <w:rsid w:val="0017008C"/>
    <w:rsid w:val="00176F7C"/>
    <w:rsid w:val="00187697"/>
    <w:rsid w:val="00191687"/>
    <w:rsid w:val="001941B1"/>
    <w:rsid w:val="001B20C5"/>
    <w:rsid w:val="00254270"/>
    <w:rsid w:val="002624AD"/>
    <w:rsid w:val="002A0E39"/>
    <w:rsid w:val="002A607E"/>
    <w:rsid w:val="002B388F"/>
    <w:rsid w:val="002B5EC6"/>
    <w:rsid w:val="002C50F0"/>
    <w:rsid w:val="00301E97"/>
    <w:rsid w:val="003208F8"/>
    <w:rsid w:val="00347287"/>
    <w:rsid w:val="00394F38"/>
    <w:rsid w:val="003A06C0"/>
    <w:rsid w:val="003A3037"/>
    <w:rsid w:val="003A71F2"/>
    <w:rsid w:val="003B257B"/>
    <w:rsid w:val="003B3C97"/>
    <w:rsid w:val="003C5B50"/>
    <w:rsid w:val="0040556F"/>
    <w:rsid w:val="00405EC6"/>
    <w:rsid w:val="004111C5"/>
    <w:rsid w:val="0042172F"/>
    <w:rsid w:val="00431F7E"/>
    <w:rsid w:val="00437362"/>
    <w:rsid w:val="004526F3"/>
    <w:rsid w:val="00466343"/>
    <w:rsid w:val="00472278"/>
    <w:rsid w:val="00482381"/>
    <w:rsid w:val="004858BA"/>
    <w:rsid w:val="00495E0E"/>
    <w:rsid w:val="004A5544"/>
    <w:rsid w:val="004B066E"/>
    <w:rsid w:val="004B45D7"/>
    <w:rsid w:val="004D3F39"/>
    <w:rsid w:val="004E2F90"/>
    <w:rsid w:val="004E6FAE"/>
    <w:rsid w:val="00513507"/>
    <w:rsid w:val="00523CFE"/>
    <w:rsid w:val="00527AD9"/>
    <w:rsid w:val="00527C18"/>
    <w:rsid w:val="00532894"/>
    <w:rsid w:val="005373B6"/>
    <w:rsid w:val="005438DB"/>
    <w:rsid w:val="00561D9D"/>
    <w:rsid w:val="0058087A"/>
    <w:rsid w:val="00582E9E"/>
    <w:rsid w:val="005974BF"/>
    <w:rsid w:val="005E0732"/>
    <w:rsid w:val="005E7F0F"/>
    <w:rsid w:val="00605DC2"/>
    <w:rsid w:val="006246BB"/>
    <w:rsid w:val="00625B9B"/>
    <w:rsid w:val="006543CF"/>
    <w:rsid w:val="00670E5B"/>
    <w:rsid w:val="006727A0"/>
    <w:rsid w:val="00681449"/>
    <w:rsid w:val="00694ECF"/>
    <w:rsid w:val="006A0683"/>
    <w:rsid w:val="006A23AC"/>
    <w:rsid w:val="006A42CF"/>
    <w:rsid w:val="006B668E"/>
    <w:rsid w:val="006C1EF8"/>
    <w:rsid w:val="006F2443"/>
    <w:rsid w:val="00705546"/>
    <w:rsid w:val="0076663D"/>
    <w:rsid w:val="00771547"/>
    <w:rsid w:val="007860B3"/>
    <w:rsid w:val="007A33A6"/>
    <w:rsid w:val="007B6D46"/>
    <w:rsid w:val="007E19B6"/>
    <w:rsid w:val="007E41F5"/>
    <w:rsid w:val="007F6057"/>
    <w:rsid w:val="0081530C"/>
    <w:rsid w:val="00824B30"/>
    <w:rsid w:val="0082518C"/>
    <w:rsid w:val="00841AF2"/>
    <w:rsid w:val="00850352"/>
    <w:rsid w:val="00864BFF"/>
    <w:rsid w:val="00893292"/>
    <w:rsid w:val="008B64E1"/>
    <w:rsid w:val="008B735C"/>
    <w:rsid w:val="008D50A2"/>
    <w:rsid w:val="008E13A9"/>
    <w:rsid w:val="008E6C00"/>
    <w:rsid w:val="008F3B9D"/>
    <w:rsid w:val="00901A7F"/>
    <w:rsid w:val="0091075A"/>
    <w:rsid w:val="00913671"/>
    <w:rsid w:val="00915349"/>
    <w:rsid w:val="009164B2"/>
    <w:rsid w:val="00922851"/>
    <w:rsid w:val="00923FE6"/>
    <w:rsid w:val="009252E1"/>
    <w:rsid w:val="009314DB"/>
    <w:rsid w:val="00932124"/>
    <w:rsid w:val="00937EC5"/>
    <w:rsid w:val="00943170"/>
    <w:rsid w:val="009651D2"/>
    <w:rsid w:val="00977332"/>
    <w:rsid w:val="0099286F"/>
    <w:rsid w:val="009A3FF4"/>
    <w:rsid w:val="009A4FCB"/>
    <w:rsid w:val="009A5728"/>
    <w:rsid w:val="009B6D26"/>
    <w:rsid w:val="009C526B"/>
    <w:rsid w:val="009D0E13"/>
    <w:rsid w:val="009E741F"/>
    <w:rsid w:val="009F5AC5"/>
    <w:rsid w:val="009F6C9B"/>
    <w:rsid w:val="00A02EEB"/>
    <w:rsid w:val="00A15962"/>
    <w:rsid w:val="00A57ADB"/>
    <w:rsid w:val="00A62240"/>
    <w:rsid w:val="00A6601F"/>
    <w:rsid w:val="00A72134"/>
    <w:rsid w:val="00A746B1"/>
    <w:rsid w:val="00AA0468"/>
    <w:rsid w:val="00AA741B"/>
    <w:rsid w:val="00AB365B"/>
    <w:rsid w:val="00AD0FF6"/>
    <w:rsid w:val="00AD2430"/>
    <w:rsid w:val="00AD444C"/>
    <w:rsid w:val="00AD6468"/>
    <w:rsid w:val="00AE0307"/>
    <w:rsid w:val="00AE1F47"/>
    <w:rsid w:val="00AF249B"/>
    <w:rsid w:val="00AF316F"/>
    <w:rsid w:val="00B019BF"/>
    <w:rsid w:val="00B11762"/>
    <w:rsid w:val="00B122BC"/>
    <w:rsid w:val="00B1473C"/>
    <w:rsid w:val="00B16DC3"/>
    <w:rsid w:val="00B17FB4"/>
    <w:rsid w:val="00B23368"/>
    <w:rsid w:val="00B341DD"/>
    <w:rsid w:val="00B52F01"/>
    <w:rsid w:val="00B73E7A"/>
    <w:rsid w:val="00B825BB"/>
    <w:rsid w:val="00B95696"/>
    <w:rsid w:val="00B96F2E"/>
    <w:rsid w:val="00BA5FA2"/>
    <w:rsid w:val="00BF591D"/>
    <w:rsid w:val="00C0253D"/>
    <w:rsid w:val="00C0384E"/>
    <w:rsid w:val="00C07286"/>
    <w:rsid w:val="00C10AA2"/>
    <w:rsid w:val="00C43978"/>
    <w:rsid w:val="00C55014"/>
    <w:rsid w:val="00C65AD4"/>
    <w:rsid w:val="00C67155"/>
    <w:rsid w:val="00C72A32"/>
    <w:rsid w:val="00C775E6"/>
    <w:rsid w:val="00C80269"/>
    <w:rsid w:val="00C95374"/>
    <w:rsid w:val="00CA3672"/>
    <w:rsid w:val="00CB7D65"/>
    <w:rsid w:val="00CC0B18"/>
    <w:rsid w:val="00CC607B"/>
    <w:rsid w:val="00CC6D2B"/>
    <w:rsid w:val="00CE14C1"/>
    <w:rsid w:val="00D15337"/>
    <w:rsid w:val="00D20B43"/>
    <w:rsid w:val="00D34228"/>
    <w:rsid w:val="00D94441"/>
    <w:rsid w:val="00D9738B"/>
    <w:rsid w:val="00DA563D"/>
    <w:rsid w:val="00DA79FD"/>
    <w:rsid w:val="00DC6BC6"/>
    <w:rsid w:val="00DD013D"/>
    <w:rsid w:val="00DE0B64"/>
    <w:rsid w:val="00DE3F0B"/>
    <w:rsid w:val="00DE6213"/>
    <w:rsid w:val="00DF7370"/>
    <w:rsid w:val="00E123E4"/>
    <w:rsid w:val="00E12A72"/>
    <w:rsid w:val="00E46703"/>
    <w:rsid w:val="00E65EAC"/>
    <w:rsid w:val="00E76E16"/>
    <w:rsid w:val="00E8583D"/>
    <w:rsid w:val="00E87203"/>
    <w:rsid w:val="00E9355E"/>
    <w:rsid w:val="00E94B4B"/>
    <w:rsid w:val="00EA09D7"/>
    <w:rsid w:val="00EA1F46"/>
    <w:rsid w:val="00EB083A"/>
    <w:rsid w:val="00EB15DC"/>
    <w:rsid w:val="00EB4255"/>
    <w:rsid w:val="00ED4329"/>
    <w:rsid w:val="00EE5973"/>
    <w:rsid w:val="00EF0756"/>
    <w:rsid w:val="00EF2C0E"/>
    <w:rsid w:val="00F27C2A"/>
    <w:rsid w:val="00F30457"/>
    <w:rsid w:val="00F36CDC"/>
    <w:rsid w:val="00F36D80"/>
    <w:rsid w:val="00F52959"/>
    <w:rsid w:val="00F6113B"/>
    <w:rsid w:val="00F70424"/>
    <w:rsid w:val="00F73C57"/>
    <w:rsid w:val="00F97B12"/>
    <w:rsid w:val="00FB7D9D"/>
    <w:rsid w:val="00FC5910"/>
    <w:rsid w:val="00FC68C5"/>
    <w:rsid w:val="00FC7EFD"/>
    <w:rsid w:val="00FD0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FFE1C"/>
  <w15:chartTrackingRefBased/>
  <w15:docId w15:val="{9CF0A1A2-ECA0-48F7-8783-0C7C67F1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AA2"/>
    <w:pPr>
      <w:ind w:left="720"/>
      <w:contextualSpacing/>
    </w:pPr>
  </w:style>
  <w:style w:type="paragraph" w:styleId="Header">
    <w:name w:val="header"/>
    <w:basedOn w:val="Normal"/>
    <w:link w:val="HeaderChar"/>
    <w:uiPriority w:val="99"/>
    <w:unhideWhenUsed/>
    <w:rsid w:val="009153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349"/>
  </w:style>
  <w:style w:type="paragraph" w:styleId="Footer">
    <w:name w:val="footer"/>
    <w:basedOn w:val="Normal"/>
    <w:link w:val="FooterChar"/>
    <w:uiPriority w:val="99"/>
    <w:unhideWhenUsed/>
    <w:rsid w:val="009153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349"/>
  </w:style>
  <w:style w:type="paragraph" w:styleId="NormalWeb">
    <w:name w:val="Normal (Web)"/>
    <w:basedOn w:val="Normal"/>
    <w:uiPriority w:val="99"/>
    <w:unhideWhenUsed/>
    <w:rsid w:val="00D944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9355E"/>
    <w:rPr>
      <w:sz w:val="16"/>
      <w:szCs w:val="16"/>
    </w:rPr>
  </w:style>
  <w:style w:type="paragraph" w:styleId="CommentText">
    <w:name w:val="annotation text"/>
    <w:basedOn w:val="Normal"/>
    <w:link w:val="CommentTextChar"/>
    <w:uiPriority w:val="99"/>
    <w:semiHidden/>
    <w:unhideWhenUsed/>
    <w:rsid w:val="00E9355E"/>
    <w:pPr>
      <w:spacing w:line="240" w:lineRule="auto"/>
    </w:pPr>
    <w:rPr>
      <w:sz w:val="20"/>
      <w:szCs w:val="20"/>
    </w:rPr>
  </w:style>
  <w:style w:type="character" w:customStyle="1" w:styleId="CommentTextChar">
    <w:name w:val="Comment Text Char"/>
    <w:basedOn w:val="DefaultParagraphFont"/>
    <w:link w:val="CommentText"/>
    <w:uiPriority w:val="99"/>
    <w:semiHidden/>
    <w:rsid w:val="00E9355E"/>
    <w:rPr>
      <w:sz w:val="20"/>
      <w:szCs w:val="20"/>
    </w:rPr>
  </w:style>
  <w:style w:type="paragraph" w:styleId="CommentSubject">
    <w:name w:val="annotation subject"/>
    <w:basedOn w:val="CommentText"/>
    <w:next w:val="CommentText"/>
    <w:link w:val="CommentSubjectChar"/>
    <w:uiPriority w:val="99"/>
    <w:semiHidden/>
    <w:unhideWhenUsed/>
    <w:rsid w:val="00E9355E"/>
    <w:rPr>
      <w:b/>
      <w:bCs/>
    </w:rPr>
  </w:style>
  <w:style w:type="character" w:customStyle="1" w:styleId="CommentSubjectChar">
    <w:name w:val="Comment Subject Char"/>
    <w:basedOn w:val="CommentTextChar"/>
    <w:link w:val="CommentSubject"/>
    <w:uiPriority w:val="99"/>
    <w:semiHidden/>
    <w:rsid w:val="00E9355E"/>
    <w:rPr>
      <w:b/>
      <w:bCs/>
      <w:sz w:val="20"/>
      <w:szCs w:val="20"/>
    </w:rPr>
  </w:style>
  <w:style w:type="paragraph" w:styleId="BalloonText">
    <w:name w:val="Balloon Text"/>
    <w:basedOn w:val="Normal"/>
    <w:link w:val="BalloonTextChar"/>
    <w:uiPriority w:val="99"/>
    <w:semiHidden/>
    <w:unhideWhenUsed/>
    <w:rsid w:val="00E93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55E"/>
    <w:rPr>
      <w:rFonts w:ascii="Segoe UI" w:hAnsi="Segoe UI" w:cs="Segoe UI"/>
      <w:sz w:val="18"/>
      <w:szCs w:val="18"/>
    </w:rPr>
  </w:style>
  <w:style w:type="character" w:styleId="Hyperlink">
    <w:name w:val="Hyperlink"/>
    <w:basedOn w:val="DefaultParagraphFont"/>
    <w:uiPriority w:val="99"/>
    <w:unhideWhenUsed/>
    <w:rsid w:val="008E13A9"/>
    <w:rPr>
      <w:color w:val="0563C1" w:themeColor="hyperlink"/>
      <w:u w:val="single"/>
    </w:rPr>
  </w:style>
  <w:style w:type="character" w:styleId="UnresolvedMention">
    <w:name w:val="Unresolved Mention"/>
    <w:basedOn w:val="DefaultParagraphFont"/>
    <w:uiPriority w:val="99"/>
    <w:semiHidden/>
    <w:unhideWhenUsed/>
    <w:rsid w:val="008E13A9"/>
    <w:rPr>
      <w:color w:val="605E5C"/>
      <w:shd w:val="clear" w:color="auto" w:fill="E1DFDD"/>
    </w:rPr>
  </w:style>
  <w:style w:type="paragraph" w:styleId="Subtitle">
    <w:name w:val="Subtitle"/>
    <w:basedOn w:val="Normal"/>
    <w:link w:val="SubtitleChar"/>
    <w:qFormat/>
    <w:rsid w:val="00582E9E"/>
    <w:pPr>
      <w:spacing w:after="0" w:line="240" w:lineRule="auto"/>
      <w:jc w:val="center"/>
    </w:pPr>
    <w:rPr>
      <w:rFonts w:ascii="Arial" w:eastAsia="Times New Roman" w:hAnsi="Arial" w:cs="Arial"/>
      <w:b/>
      <w:bCs/>
      <w:sz w:val="32"/>
      <w:szCs w:val="24"/>
    </w:rPr>
  </w:style>
  <w:style w:type="character" w:customStyle="1" w:styleId="SubtitleChar">
    <w:name w:val="Subtitle Char"/>
    <w:basedOn w:val="DefaultParagraphFont"/>
    <w:link w:val="Subtitle"/>
    <w:rsid w:val="00582E9E"/>
    <w:rPr>
      <w:rFonts w:ascii="Arial" w:eastAsia="Times New Roman" w:hAnsi="Arial" w:cs="Arial"/>
      <w:b/>
      <w:bCs/>
      <w:sz w:val="32"/>
      <w:szCs w:val="24"/>
    </w:rPr>
  </w:style>
  <w:style w:type="table" w:styleId="TableGrid">
    <w:name w:val="Table Grid"/>
    <w:basedOn w:val="TableNormal"/>
    <w:uiPriority w:val="59"/>
    <w:rsid w:val="00582E9E"/>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27C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714664">
      <w:bodyDiv w:val="1"/>
      <w:marLeft w:val="0"/>
      <w:marRight w:val="0"/>
      <w:marTop w:val="0"/>
      <w:marBottom w:val="0"/>
      <w:divBdr>
        <w:top w:val="none" w:sz="0" w:space="0" w:color="auto"/>
        <w:left w:val="none" w:sz="0" w:space="0" w:color="auto"/>
        <w:bottom w:val="none" w:sz="0" w:space="0" w:color="auto"/>
        <w:right w:val="none" w:sz="0" w:space="0" w:color="auto"/>
      </w:divBdr>
    </w:div>
    <w:div w:id="750853143">
      <w:bodyDiv w:val="1"/>
      <w:marLeft w:val="0"/>
      <w:marRight w:val="0"/>
      <w:marTop w:val="0"/>
      <w:marBottom w:val="0"/>
      <w:divBdr>
        <w:top w:val="none" w:sz="0" w:space="0" w:color="auto"/>
        <w:left w:val="none" w:sz="0" w:space="0" w:color="auto"/>
        <w:bottom w:val="none" w:sz="0" w:space="0" w:color="auto"/>
        <w:right w:val="none" w:sz="0" w:space="0" w:color="auto"/>
      </w:divBdr>
    </w:div>
    <w:div w:id="766733937">
      <w:bodyDiv w:val="1"/>
      <w:marLeft w:val="0"/>
      <w:marRight w:val="0"/>
      <w:marTop w:val="0"/>
      <w:marBottom w:val="0"/>
      <w:divBdr>
        <w:top w:val="none" w:sz="0" w:space="0" w:color="auto"/>
        <w:left w:val="none" w:sz="0" w:space="0" w:color="auto"/>
        <w:bottom w:val="none" w:sz="0" w:space="0" w:color="auto"/>
        <w:right w:val="none" w:sz="0" w:space="0" w:color="auto"/>
      </w:divBdr>
    </w:div>
    <w:div w:id="930046130">
      <w:bodyDiv w:val="1"/>
      <w:marLeft w:val="0"/>
      <w:marRight w:val="0"/>
      <w:marTop w:val="0"/>
      <w:marBottom w:val="0"/>
      <w:divBdr>
        <w:top w:val="none" w:sz="0" w:space="0" w:color="auto"/>
        <w:left w:val="none" w:sz="0" w:space="0" w:color="auto"/>
        <w:bottom w:val="none" w:sz="0" w:space="0" w:color="auto"/>
        <w:right w:val="none" w:sz="0" w:space="0" w:color="auto"/>
      </w:divBdr>
    </w:div>
    <w:div w:id="1051147780">
      <w:bodyDiv w:val="1"/>
      <w:marLeft w:val="0"/>
      <w:marRight w:val="0"/>
      <w:marTop w:val="0"/>
      <w:marBottom w:val="0"/>
      <w:divBdr>
        <w:top w:val="none" w:sz="0" w:space="0" w:color="auto"/>
        <w:left w:val="none" w:sz="0" w:space="0" w:color="auto"/>
        <w:bottom w:val="none" w:sz="0" w:space="0" w:color="auto"/>
        <w:right w:val="none" w:sz="0" w:space="0" w:color="auto"/>
      </w:divBdr>
    </w:div>
    <w:div w:id="1329287087">
      <w:bodyDiv w:val="1"/>
      <w:marLeft w:val="0"/>
      <w:marRight w:val="0"/>
      <w:marTop w:val="0"/>
      <w:marBottom w:val="0"/>
      <w:divBdr>
        <w:top w:val="none" w:sz="0" w:space="0" w:color="auto"/>
        <w:left w:val="none" w:sz="0" w:space="0" w:color="auto"/>
        <w:bottom w:val="none" w:sz="0" w:space="0" w:color="auto"/>
        <w:right w:val="none" w:sz="0" w:space="0" w:color="auto"/>
      </w:divBdr>
    </w:div>
    <w:div w:id="1510678081">
      <w:bodyDiv w:val="1"/>
      <w:marLeft w:val="0"/>
      <w:marRight w:val="0"/>
      <w:marTop w:val="0"/>
      <w:marBottom w:val="0"/>
      <w:divBdr>
        <w:top w:val="none" w:sz="0" w:space="0" w:color="auto"/>
        <w:left w:val="none" w:sz="0" w:space="0" w:color="auto"/>
        <w:bottom w:val="none" w:sz="0" w:space="0" w:color="auto"/>
        <w:right w:val="none" w:sz="0" w:space="0" w:color="auto"/>
      </w:divBdr>
    </w:div>
    <w:div w:id="1927423215">
      <w:bodyDiv w:val="1"/>
      <w:marLeft w:val="0"/>
      <w:marRight w:val="0"/>
      <w:marTop w:val="0"/>
      <w:marBottom w:val="0"/>
      <w:divBdr>
        <w:top w:val="none" w:sz="0" w:space="0" w:color="auto"/>
        <w:left w:val="none" w:sz="0" w:space="0" w:color="auto"/>
        <w:bottom w:val="none" w:sz="0" w:space="0" w:color="auto"/>
        <w:right w:val="none" w:sz="0" w:space="0" w:color="auto"/>
      </w:divBdr>
    </w:div>
    <w:div w:id="205608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merset.gov.uk/social-care-and-health/mental-health-and-wellbe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brown@somers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95F7E64-1B0E-4901-876E-6CDEAF4BC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Robinson</dc:creator>
  <cp:keywords/>
  <dc:description/>
  <cp:lastModifiedBy>Justin Robinson</cp:lastModifiedBy>
  <cp:revision>4</cp:revision>
  <dcterms:created xsi:type="dcterms:W3CDTF">2021-07-21T08:16:00Z</dcterms:created>
  <dcterms:modified xsi:type="dcterms:W3CDTF">2021-07-29T11:24:00Z</dcterms:modified>
</cp:coreProperties>
</file>