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6811" w14:textId="76FE20FA" w:rsidR="00D57729" w:rsidRDefault="00D57729" w:rsidP="00D57729">
      <w:pPr>
        <w:pStyle w:val="NoSpacing"/>
      </w:pPr>
      <w:proofErr w:type="spellStart"/>
      <w:r>
        <w:t>Heathercot</w:t>
      </w:r>
      <w:proofErr w:type="spellEnd"/>
    </w:p>
    <w:p w14:paraId="0E44020C" w14:textId="3C5AA155" w:rsidR="00D57729" w:rsidRDefault="00D57729" w:rsidP="00D57729">
      <w:pPr>
        <w:pStyle w:val="NoSpacing"/>
      </w:pPr>
      <w:r>
        <w:t>Holford</w:t>
      </w:r>
    </w:p>
    <w:p w14:paraId="7BEC15E3" w14:textId="4449B13A" w:rsidR="00D57729" w:rsidRDefault="00D57729" w:rsidP="00D57729">
      <w:pPr>
        <w:pStyle w:val="NoSpacing"/>
      </w:pPr>
      <w:r>
        <w:t>Combe Lane</w:t>
      </w:r>
    </w:p>
    <w:p w14:paraId="5326A632" w14:textId="2C34D5C8" w:rsidR="00D57729" w:rsidRDefault="00D57729" w:rsidP="00D57729">
      <w:pPr>
        <w:pStyle w:val="NoSpacing"/>
      </w:pPr>
      <w:r>
        <w:t>Bridgwater TA5 1RZ</w:t>
      </w:r>
    </w:p>
    <w:p w14:paraId="01FA18FA" w14:textId="729CCE96" w:rsidR="00D57729" w:rsidRDefault="00D57729" w:rsidP="00D57729">
      <w:pPr>
        <w:pStyle w:val="NoSpacing"/>
      </w:pPr>
    </w:p>
    <w:p w14:paraId="04AE514D" w14:textId="522E9480" w:rsidR="00D57729" w:rsidRDefault="0055441A" w:rsidP="00D57729">
      <w:pPr>
        <w:pStyle w:val="NoSpacing"/>
      </w:pPr>
      <w:r>
        <w:t>9</w:t>
      </w:r>
      <w:r w:rsidR="00D57729">
        <w:t xml:space="preserve"> April 2021</w:t>
      </w:r>
    </w:p>
    <w:p w14:paraId="726C279B" w14:textId="3A385E9E" w:rsidR="00D57729" w:rsidRDefault="00D57729" w:rsidP="00D57729">
      <w:pPr>
        <w:pStyle w:val="NoSpacing"/>
      </w:pPr>
    </w:p>
    <w:p w14:paraId="1F92B03D" w14:textId="6BF3EBD5" w:rsidR="00D57729" w:rsidRDefault="00AE5399" w:rsidP="00D57729">
      <w:pPr>
        <w:pStyle w:val="NoSpacing"/>
        <w:rPr>
          <w:b/>
          <w:bCs/>
        </w:rPr>
      </w:pPr>
      <w:r w:rsidRPr="00AE5399">
        <w:rPr>
          <w:b/>
          <w:bCs/>
        </w:rPr>
        <w:t>Broadband update</w:t>
      </w:r>
    </w:p>
    <w:p w14:paraId="07AB2A97" w14:textId="4C8D9F06" w:rsidR="00AE5399" w:rsidRDefault="00AE5399" w:rsidP="00D57729">
      <w:pPr>
        <w:pStyle w:val="NoSpacing"/>
        <w:rPr>
          <w:b/>
          <w:bCs/>
        </w:rPr>
      </w:pPr>
    </w:p>
    <w:p w14:paraId="701A7D8C" w14:textId="67BC6F56" w:rsidR="00AE5399" w:rsidRPr="00AE5399" w:rsidRDefault="00AE5399" w:rsidP="00D57729">
      <w:pPr>
        <w:pStyle w:val="NoSpacing"/>
      </w:pPr>
      <w:r w:rsidRPr="00AE5399">
        <w:t>Dear Residents</w:t>
      </w:r>
    </w:p>
    <w:p w14:paraId="3B84A0A1" w14:textId="6A130ABD" w:rsidR="00D57729" w:rsidRDefault="00D57729" w:rsidP="00D57729">
      <w:pPr>
        <w:pStyle w:val="NoSpacing"/>
      </w:pPr>
    </w:p>
    <w:p w14:paraId="778FF516" w14:textId="602D0B1B" w:rsidR="00D57729" w:rsidRDefault="00AE5399" w:rsidP="00D57729">
      <w:pPr>
        <w:pStyle w:val="NoSpacing"/>
      </w:pPr>
      <w:r>
        <w:t>This is</w:t>
      </w:r>
      <w:r w:rsidR="00611120">
        <w:t>,</w:t>
      </w:r>
      <w:r>
        <w:t xml:space="preserve"> I suppose</w:t>
      </w:r>
      <w:r w:rsidR="00611120">
        <w:t>,</w:t>
      </w:r>
      <w:r>
        <w:t xml:space="preserve"> good news </w:t>
      </w:r>
      <w:r w:rsidR="0055441A">
        <w:t>and</w:t>
      </w:r>
      <w:r>
        <w:t xml:space="preserve"> not an instant solution but it is affordable.  Other options were not feasible on cost grounds.</w:t>
      </w:r>
    </w:p>
    <w:p w14:paraId="6CB5FB44" w14:textId="1C755B30" w:rsidR="00A62773" w:rsidRDefault="00A62773" w:rsidP="00D57729">
      <w:pPr>
        <w:pStyle w:val="NoSpacing"/>
      </w:pPr>
    </w:p>
    <w:p w14:paraId="0DD6C4E5" w14:textId="299A4D22" w:rsidR="00D57729" w:rsidRDefault="0055441A" w:rsidP="00A62773">
      <w:r>
        <w:t xml:space="preserve">The current plan is for </w:t>
      </w:r>
      <w:r w:rsidR="00A62773">
        <w:t xml:space="preserve">Airband </w:t>
      </w:r>
      <w:r>
        <w:t>to</w:t>
      </w:r>
      <w:r w:rsidR="00A62773">
        <w:t xml:space="preserve"> start with surveying work in July 2022 with connections being available from Quarter 2 2023 to Quarter 4 2023.  </w:t>
      </w:r>
      <w:r w:rsidR="00AE5399">
        <w:t>For the number of properties</w:t>
      </w:r>
      <w:r>
        <w:t>,</w:t>
      </w:r>
      <w:r w:rsidR="00AE5399">
        <w:t xml:space="preserve"> and with the proposed connections being made by wireless</w:t>
      </w:r>
      <w:r>
        <w:t>,</w:t>
      </w:r>
      <w:r w:rsidR="00AE5399">
        <w:t xml:space="preserve"> this seems to be extremely slow going.  </w:t>
      </w:r>
      <w:r w:rsidR="00A62773">
        <w:t xml:space="preserve">Lynda </w:t>
      </w:r>
      <w:proofErr w:type="spellStart"/>
      <w:r w:rsidR="00A62773">
        <w:t>Sudlow</w:t>
      </w:r>
      <w:proofErr w:type="spellEnd"/>
      <w:r w:rsidR="00A62773">
        <w:t xml:space="preserve"> of Airband will be in contact with the PC in due course and will make a visit to the village.</w:t>
      </w:r>
    </w:p>
    <w:p w14:paraId="2109888F" w14:textId="1718323B" w:rsidR="00D57729" w:rsidRDefault="00D57729" w:rsidP="00D57729">
      <w:pPr>
        <w:pStyle w:val="NoSpacing"/>
      </w:pPr>
      <w:r>
        <w:t xml:space="preserve">However, the currently published </w:t>
      </w:r>
      <w:r w:rsidR="00A62773">
        <w:t>list</w:t>
      </w:r>
      <w:r>
        <w:t xml:space="preserve"> of addresses that are in the planning stage is </w:t>
      </w:r>
      <w:r w:rsidR="00A62773">
        <w:t xml:space="preserve">understandably </w:t>
      </w:r>
      <w:r>
        <w:t xml:space="preserve">not totally accurate and I know misses out </w:t>
      </w:r>
      <w:r w:rsidR="00A62773">
        <w:t xml:space="preserve">some properties near the </w:t>
      </w:r>
      <w:r w:rsidR="00611120">
        <w:t>T</w:t>
      </w:r>
      <w:r w:rsidR="00A62773">
        <w:t>riangle/</w:t>
      </w:r>
      <w:r w:rsidR="003648E6">
        <w:t>S</w:t>
      </w:r>
      <w:r w:rsidR="00A62773">
        <w:t xml:space="preserve">ilk </w:t>
      </w:r>
      <w:r w:rsidR="003648E6">
        <w:t>M</w:t>
      </w:r>
      <w:r w:rsidR="00A62773">
        <w:t xml:space="preserve">ills as well as in the </w:t>
      </w:r>
      <w:proofErr w:type="spellStart"/>
      <w:r w:rsidR="00A62773">
        <w:t>Alfoxton</w:t>
      </w:r>
      <w:proofErr w:type="spellEnd"/>
      <w:r w:rsidR="00A62773">
        <w:t xml:space="preserve"> area.</w:t>
      </w:r>
    </w:p>
    <w:p w14:paraId="34E78EA2" w14:textId="3257ABC1" w:rsidR="00A62773" w:rsidRDefault="00A62773" w:rsidP="00D57729">
      <w:pPr>
        <w:pStyle w:val="NoSpacing"/>
      </w:pPr>
    </w:p>
    <w:p w14:paraId="6864C8DA" w14:textId="38A63778" w:rsidR="00A62773" w:rsidRDefault="00AE5399" w:rsidP="00D57729">
      <w:pPr>
        <w:pStyle w:val="NoSpacing"/>
      </w:pPr>
      <w:r>
        <w:t xml:space="preserve">I have asked the Parish Council to survey all residents so they can identify all those who </w:t>
      </w:r>
      <w:r w:rsidR="003648E6">
        <w:t xml:space="preserve">do not have a satisfactory service as </w:t>
      </w:r>
      <w:r>
        <w:t>this really is the last chance for major work to be financed</w:t>
      </w:r>
      <w:r w:rsidR="003648E6">
        <w:t xml:space="preserve"> and hopefully they will put pressure on Connecting Devon and Somerset, Airband and our local MP, to speed up the process.</w:t>
      </w:r>
      <w:r w:rsidR="00EA7D10">
        <w:t xml:space="preserve">  Please make your feelings clear to the Parish Council so they have a mandate to put pressure on the suppliers.</w:t>
      </w:r>
    </w:p>
    <w:p w14:paraId="444F2653" w14:textId="2B7E1FEF" w:rsidR="0055441A" w:rsidRDefault="0055441A" w:rsidP="00D57729">
      <w:pPr>
        <w:pStyle w:val="NoSpacing"/>
      </w:pPr>
    </w:p>
    <w:p w14:paraId="209BEF3D" w14:textId="069DBD61" w:rsidR="0055441A" w:rsidRDefault="00EA7D10" w:rsidP="00D57729">
      <w:pPr>
        <w:pStyle w:val="NoSpacing"/>
      </w:pPr>
      <w:r>
        <w:t xml:space="preserve">Usefully, </w:t>
      </w:r>
      <w:bookmarkStart w:id="0" w:name="_GoBack"/>
      <w:bookmarkEnd w:id="0"/>
      <w:r w:rsidR="0055441A">
        <w:t>Airband have a scheme where</w:t>
      </w:r>
      <w:r w:rsidR="003648E6">
        <w:t>by</w:t>
      </w:r>
      <w:r w:rsidR="0055441A">
        <w:t xml:space="preserve"> existing contracts with broadband suppliers are effectively subsidised if the contract has a long time to run but it would be wise not to take out long contracts in 2022.</w:t>
      </w:r>
    </w:p>
    <w:p w14:paraId="09067735" w14:textId="5817EA71" w:rsidR="00A62773" w:rsidRDefault="00A62773" w:rsidP="00D57729">
      <w:pPr>
        <w:pStyle w:val="NoSpacing"/>
      </w:pPr>
    </w:p>
    <w:p w14:paraId="2889E81D" w14:textId="7CF3DB19" w:rsidR="00A62773" w:rsidRDefault="003648E6" w:rsidP="00D57729">
      <w:pPr>
        <w:pStyle w:val="NoSpacing"/>
      </w:pPr>
      <w:r>
        <w:t xml:space="preserve">For your information </w:t>
      </w:r>
      <w:r w:rsidR="00A62773">
        <w:t xml:space="preserve">I attach a list </w:t>
      </w:r>
      <w:r>
        <w:t>of properties that may be connected, as supplied by Airband.</w:t>
      </w:r>
    </w:p>
    <w:p w14:paraId="730EC815" w14:textId="191ED434" w:rsidR="00A62773" w:rsidRDefault="00A62773" w:rsidP="00D57729">
      <w:pPr>
        <w:pStyle w:val="NoSpacing"/>
      </w:pPr>
    </w:p>
    <w:p w14:paraId="4EBF8B0F" w14:textId="4C0A5530" w:rsidR="00A62773" w:rsidRDefault="00A62773" w:rsidP="00D57729">
      <w:pPr>
        <w:pStyle w:val="NoSpacing"/>
      </w:pPr>
      <w:r>
        <w:t>Regards</w:t>
      </w:r>
    </w:p>
    <w:p w14:paraId="4372EB87" w14:textId="77777777" w:rsidR="003648E6" w:rsidRDefault="003648E6" w:rsidP="00D57729">
      <w:pPr>
        <w:pStyle w:val="NoSpacing"/>
      </w:pPr>
    </w:p>
    <w:p w14:paraId="652B73B8" w14:textId="32295661" w:rsidR="00A62773" w:rsidRDefault="00A62773" w:rsidP="00D57729">
      <w:pPr>
        <w:pStyle w:val="NoSpacing"/>
      </w:pPr>
      <w:r>
        <w:t>Mike Copleston</w:t>
      </w:r>
    </w:p>
    <w:p w14:paraId="76E38A4C" w14:textId="2355934F" w:rsidR="003648E6" w:rsidRDefault="003648E6" w:rsidP="00D57729">
      <w:pPr>
        <w:pStyle w:val="NoSpacing"/>
      </w:pPr>
      <w:hyperlink r:id="rId5" w:history="1">
        <w:r w:rsidRPr="009E5718">
          <w:rPr>
            <w:rStyle w:val="Hyperlink"/>
          </w:rPr>
          <w:t>mike.copleston@theswitchboard.eu</w:t>
        </w:r>
      </w:hyperlink>
    </w:p>
    <w:p w14:paraId="010E3F4B" w14:textId="13840D99" w:rsidR="003648E6" w:rsidRDefault="003648E6" w:rsidP="00D57729">
      <w:pPr>
        <w:pStyle w:val="NoSpacing"/>
      </w:pPr>
      <w:r>
        <w:t>01278741306</w:t>
      </w:r>
    </w:p>
    <w:p w14:paraId="19343AD6" w14:textId="77777777" w:rsidR="00D57729" w:rsidRDefault="00D57729">
      <w:r>
        <w:br w:type="page"/>
      </w:r>
    </w:p>
    <w:p w14:paraId="7DDC55AB" w14:textId="77777777" w:rsidR="00396828" w:rsidRDefault="00396828"/>
    <w:p w14:paraId="01A95AE3" w14:textId="6C08FEB0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sz w:val="24"/>
          <w:szCs w:val="24"/>
        </w:rPr>
        <w:t>TA5 1RZ</w:t>
      </w:r>
    </w:p>
    <w:p w14:paraId="690901EC" w14:textId="64CE4642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FF0000"/>
          <w:sz w:val="24"/>
          <w:szCs w:val="24"/>
        </w:rPr>
      </w:pPr>
      <w:r w:rsidRPr="001C2D3E">
        <w:rPr>
          <w:rFonts w:ascii="Segoe UI" w:eastAsia="Times New Roman" w:hAnsi="Segoe UI" w:cs="Segoe UI"/>
          <w:color w:val="FF0000"/>
          <w:sz w:val="24"/>
          <w:szCs w:val="24"/>
        </w:rPr>
        <w:t>Combe House Hotel, Holford, Bridgwater, Somerset, TA5 1RZ</w:t>
      </w:r>
      <w:r w:rsidR="00A62773">
        <w:rPr>
          <w:rFonts w:ascii="Segoe UI" w:eastAsia="Times New Roman" w:hAnsi="Segoe UI" w:cs="Segoe UI"/>
          <w:color w:val="FF0000"/>
          <w:sz w:val="24"/>
          <w:szCs w:val="24"/>
        </w:rPr>
        <w:t xml:space="preserve"> (connected)</w:t>
      </w:r>
    </w:p>
    <w:p w14:paraId="199BB68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Bourne Cottage, Holford, Bridgwater, Somerset, TA5 1RZ</w:t>
      </w:r>
    </w:p>
    <w:p w14:paraId="05B5C27E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Bournestream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28F31BC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Brackenside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117CE65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Century Cottage, Holford, Bridgwater, Somerset, TA5 1RZ</w:t>
      </w:r>
    </w:p>
    <w:p w14:paraId="7F9CD9DC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1 Combe Cottages, Holford, Bridgwater, Somerset, TA5 1RZ</w:t>
      </w:r>
    </w:p>
    <w:p w14:paraId="3F5ED9B6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2 Combe Cottages, Holford, Bridgwater, Somerset, TA5 1RZ</w:t>
      </w:r>
    </w:p>
    <w:p w14:paraId="34D300A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Combewood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1DCC9881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Corner Cottage, Holford, Bridgwater, Somerset, TA5 1RZ</w:t>
      </w:r>
    </w:p>
    <w:p w14:paraId="4D03492E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Garden Reach, Holford, Bridgwater, Somerset, TA5 1RZ</w:t>
      </w:r>
    </w:p>
    <w:p w14:paraId="121B4C0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Heathercot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3C401B48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Honeymead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02636D3B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Lady Charles House, Holford, Bridgwater, Somerset, TA5 1RZ</w:t>
      </w:r>
    </w:p>
    <w:p w14:paraId="3B621C4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Longstone, Holford, Bridgwater, Somerset, TA5 1RZ</w:t>
      </w:r>
    </w:p>
    <w:p w14:paraId="3DE34083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Quarry House, Holford, Bridgwater, Somerset, TA5 1RZ</w:t>
      </w:r>
    </w:p>
    <w:p w14:paraId="522EA9F8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Rose Cottage, Holford, Bridgwater, Somerset, TA5 1RZ</w:t>
      </w:r>
    </w:p>
    <w:p w14:paraId="633B7AC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Spinney, Holford, Bridgwater, Somerset, TA5 1RZ</w:t>
      </w:r>
    </w:p>
    <w:p w14:paraId="7BE18BB7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The Little Lodge, Holford, Bridgwater, Somerset, TA5 1RZ</w:t>
      </w:r>
    </w:p>
    <w:p w14:paraId="16B9D582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The Lodge, Holford, Bridgwater, Somerset, TA5 1RZ</w:t>
      </w:r>
    </w:p>
    <w:p w14:paraId="72409099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White Cottage, Holford, Bridgwater, Somerset, TA5 1RZ</w:t>
      </w:r>
    </w:p>
    <w:p w14:paraId="1B363C0B" w14:textId="0AAA2C4B" w:rsidR="001C2D3E" w:rsidRPr="001C2D3E" w:rsidRDefault="001C2D3E"/>
    <w:p w14:paraId="0A51C785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color w:val="141424"/>
          <w:sz w:val="24"/>
          <w:szCs w:val="24"/>
        </w:rPr>
        <w:t>TA5 1SG</w:t>
      </w:r>
    </w:p>
    <w:p w14:paraId="7E5FE140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Alfoxton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Park, Holford, Bridgwater, Somerset, TA5 1SG, </w:t>
      </w:r>
      <w:r w:rsidRPr="001C2D3E">
        <w:rPr>
          <w:rFonts w:ascii="Segoe UI" w:eastAsia="Times New Roman" w:hAnsi="Segoe UI" w:cs="Segoe UI"/>
          <w:color w:val="65717B"/>
          <w:sz w:val="21"/>
          <w:szCs w:val="21"/>
        </w:rPr>
        <w:t>2 addresses</w:t>
      </w:r>
    </w:p>
    <w:p w14:paraId="3F514D56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Alfoxton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Cottage, Holford, Bridgwater, Somerset, TA5 1SG</w:t>
      </w:r>
    </w:p>
    <w:p w14:paraId="2D10A41A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Beech Hanger, Holford, Bridgwater, Somerset, TA5 1SG</w:t>
      </w:r>
    </w:p>
    <w:p w14:paraId="72743456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Lark Rise, Holford, Bridgwater, Somerset, TA5 1SG</w:t>
      </w:r>
    </w:p>
    <w:p w14:paraId="6F08BE9A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Top Cottage, Holford, Bridgwater, Somerset, TA5 1SG</w:t>
      </w:r>
    </w:p>
    <w:p w14:paraId="3D71F8DC" w14:textId="3D85016C" w:rsidR="001C2D3E" w:rsidRDefault="001C2D3E"/>
    <w:p w14:paraId="7976D8D3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color w:val="141424"/>
          <w:sz w:val="24"/>
          <w:szCs w:val="24"/>
        </w:rPr>
        <w:t>TA5 1SA</w:t>
      </w:r>
    </w:p>
    <w:p w14:paraId="5F690B04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Bowling Green Cottage, Holford, Bridgwater, Somerset, TA5 1SA</w:t>
      </w:r>
    </w:p>
    <w:p w14:paraId="5BD875BD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Cleeve Cottage, Holford, Bridgwater, Somerset, TA5 1SA</w:t>
      </w:r>
    </w:p>
    <w:p w14:paraId="1A29B2F9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Hare Knap Cottage, Holford, Bridgwater, Somerset, TA5 1SA</w:t>
      </w:r>
    </w:p>
    <w:p w14:paraId="4CC3AFBB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Hodderscombe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Lodge, Holford, Bridgwater, Somerset, TA5 1SA</w:t>
      </w:r>
    </w:p>
    <w:p w14:paraId="0A397865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Mares Pool, Holford, Bridgwater, Somerset, TA5 1SA</w:t>
      </w:r>
    </w:p>
    <w:p w14:paraId="59CC7DE7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The Hazels, Holford, Bridgwater, Somerset, TA5 1SA</w:t>
      </w:r>
    </w:p>
    <w:p w14:paraId="1506DE23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The Orchard, Holford, Bridgwater, Somerset, TA5 1SA</w:t>
      </w:r>
    </w:p>
    <w:p w14:paraId="4384A8AD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Willoughby Cleeve, Holford, Bridgwater, Somerset, TA5 1SA</w:t>
      </w:r>
    </w:p>
    <w:p w14:paraId="3294603B" w14:textId="77777777" w:rsidR="001C2D3E" w:rsidRDefault="001C2D3E"/>
    <w:sectPr w:rsidR="001C2D3E" w:rsidSect="0039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2F6B"/>
    <w:multiLevelType w:val="multilevel"/>
    <w:tmpl w:val="A45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8379E"/>
    <w:multiLevelType w:val="multilevel"/>
    <w:tmpl w:val="CEB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C1DFD"/>
    <w:multiLevelType w:val="multilevel"/>
    <w:tmpl w:val="324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E"/>
    <w:rsid w:val="00012ABE"/>
    <w:rsid w:val="001C2D3E"/>
    <w:rsid w:val="00277893"/>
    <w:rsid w:val="002F4C24"/>
    <w:rsid w:val="003648E6"/>
    <w:rsid w:val="00396828"/>
    <w:rsid w:val="0055441A"/>
    <w:rsid w:val="00610AF8"/>
    <w:rsid w:val="00611120"/>
    <w:rsid w:val="006E7E29"/>
    <w:rsid w:val="00A62773"/>
    <w:rsid w:val="00AE5399"/>
    <w:rsid w:val="00B2251F"/>
    <w:rsid w:val="00CD52E6"/>
    <w:rsid w:val="00D57729"/>
    <w:rsid w:val="00DC7C2D"/>
    <w:rsid w:val="00E27C36"/>
    <w:rsid w:val="00EA7D10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6C2E"/>
  <w15:chartTrackingRefBased/>
  <w15:docId w15:val="{E41E9184-4339-4BE1-A016-2E5D066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more">
    <w:name w:val="readmore"/>
    <w:basedOn w:val="DefaultParagraphFont"/>
    <w:rsid w:val="001C2D3E"/>
  </w:style>
  <w:style w:type="paragraph" w:customStyle="1" w:styleId="Header1">
    <w:name w:val="Header1"/>
    <w:basedOn w:val="Normal"/>
    <w:rsid w:val="001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-suggestionsbackbutton-text">
    <w:name w:val="address-suggestions__backbutton-text"/>
    <w:basedOn w:val="DefaultParagraphFont"/>
    <w:rsid w:val="001C2D3E"/>
  </w:style>
  <w:style w:type="paragraph" w:styleId="NoSpacing">
    <w:name w:val="No Spacing"/>
    <w:uiPriority w:val="1"/>
    <w:qFormat/>
    <w:rsid w:val="00D5772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729"/>
  </w:style>
  <w:style w:type="character" w:customStyle="1" w:styleId="DateChar">
    <w:name w:val="Date Char"/>
    <w:basedOn w:val="DefaultParagraphFont"/>
    <w:link w:val="Date"/>
    <w:uiPriority w:val="99"/>
    <w:semiHidden/>
    <w:rsid w:val="00D57729"/>
  </w:style>
  <w:style w:type="character" w:styleId="Hyperlink">
    <w:name w:val="Hyperlink"/>
    <w:basedOn w:val="DefaultParagraphFont"/>
    <w:uiPriority w:val="99"/>
    <w:unhideWhenUsed/>
    <w:rsid w:val="00364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.copleston@theswitchboar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2021-04-09T14:30:00Z</cp:lastPrinted>
  <dcterms:created xsi:type="dcterms:W3CDTF">2021-04-09T10:16:00Z</dcterms:created>
  <dcterms:modified xsi:type="dcterms:W3CDTF">2021-04-09T14:42:00Z</dcterms:modified>
</cp:coreProperties>
</file>