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4"/>
        <w:gridCol w:w="4518"/>
      </w:tblGrid>
      <w:tr w:rsidR="008F38E7" w14:paraId="1A411ED8" w14:textId="77777777" w:rsidTr="00A03599">
        <w:trPr>
          <w:trHeight w:val="1418"/>
        </w:trPr>
        <w:tc>
          <w:tcPr>
            <w:tcW w:w="4554" w:type="dxa"/>
          </w:tcPr>
          <w:p w14:paraId="1A411ED5" w14:textId="77777777" w:rsidR="008F38E7" w:rsidRDefault="008F38E7" w:rsidP="007E4E89">
            <w:pPr>
              <w:spacing w:after="0" w:afterAutospacing="0"/>
              <w:rPr>
                <w:sz w:val="28"/>
              </w:rPr>
            </w:pPr>
          </w:p>
          <w:p w14:paraId="2680345F" w14:textId="77777777" w:rsidR="00B0371E" w:rsidRDefault="00B0371E" w:rsidP="007E4E89">
            <w:pPr>
              <w:spacing w:after="0" w:afterAutospacing="0"/>
            </w:pPr>
          </w:p>
          <w:p w14:paraId="245F3619" w14:textId="77777777" w:rsidR="00B0371E" w:rsidRDefault="00B0371E" w:rsidP="007E4E89">
            <w:pPr>
              <w:spacing w:after="0" w:afterAutospacing="0"/>
            </w:pPr>
          </w:p>
          <w:p w14:paraId="04DACD4C" w14:textId="77777777" w:rsidR="00B0371E" w:rsidRDefault="00B0371E" w:rsidP="007E4E89">
            <w:pPr>
              <w:spacing w:after="0" w:afterAutospacing="0"/>
            </w:pPr>
          </w:p>
          <w:p w14:paraId="12A27678" w14:textId="77777777" w:rsidR="00347F0B" w:rsidRDefault="00347F0B" w:rsidP="007E4E89">
            <w:pPr>
              <w:spacing w:after="0" w:afterAutospacing="0"/>
            </w:pPr>
          </w:p>
          <w:p w14:paraId="23C9CFF3" w14:textId="3A29E749" w:rsidR="008F38E7" w:rsidRPr="00EE673C" w:rsidRDefault="00B06126" w:rsidP="007E4E89">
            <w:pPr>
              <w:spacing w:after="0" w:afterAutospacing="0"/>
              <w:rPr>
                <w:b/>
                <w:bCs/>
              </w:rPr>
            </w:pPr>
            <w:r w:rsidRPr="00EE673C">
              <w:rPr>
                <w:b/>
                <w:bCs/>
              </w:rPr>
              <w:t>1</w:t>
            </w:r>
            <w:r w:rsidR="00F66D5C">
              <w:rPr>
                <w:b/>
                <w:bCs/>
              </w:rPr>
              <w:t>7</w:t>
            </w:r>
            <w:r w:rsidR="00C05A55" w:rsidRPr="00EE673C">
              <w:rPr>
                <w:b/>
                <w:bCs/>
              </w:rPr>
              <w:t xml:space="preserve"> June, 2021</w:t>
            </w:r>
          </w:p>
          <w:p w14:paraId="1A411ED6" w14:textId="7DA7A74A" w:rsidR="00347F0B" w:rsidRDefault="00347F0B" w:rsidP="007E4E89">
            <w:pPr>
              <w:spacing w:after="0" w:afterAutospacing="0"/>
            </w:pPr>
          </w:p>
        </w:tc>
        <w:tc>
          <w:tcPr>
            <w:tcW w:w="4518" w:type="dxa"/>
          </w:tcPr>
          <w:p w14:paraId="1A411ED7" w14:textId="77777777" w:rsidR="008F38E7" w:rsidRDefault="008F38E7" w:rsidP="007E4E89">
            <w:pPr>
              <w:spacing w:after="0" w:afterAutospacing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A411EFA" wp14:editId="7BBAD43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</wp:posOffset>
                  </wp:positionV>
                  <wp:extent cx="2687955" cy="904698"/>
                  <wp:effectExtent l="0" t="0" r="0" b="0"/>
                  <wp:wrapTopAndBottom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P_logo_colou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3371" cy="906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6964661" w14:textId="3A690AF9" w:rsidR="00F63374" w:rsidRPr="00D00322" w:rsidRDefault="009C0C74" w:rsidP="007E4E89">
      <w:pPr>
        <w:spacing w:after="0" w:afterAutospacing="0"/>
        <w:jc w:val="center"/>
        <w:rPr>
          <w:rStyle w:val="Strong"/>
          <w:rFonts w:ascii="Tahoma" w:eastAsia="Times New Roman" w:hAnsi="Tahoma" w:cs="Tahoma"/>
          <w:b w:val="0"/>
          <w:bCs w:val="0"/>
          <w:sz w:val="44"/>
          <w:szCs w:val="44"/>
        </w:rPr>
      </w:pPr>
      <w:r>
        <w:rPr>
          <w:b/>
          <w:bCs/>
          <w:sz w:val="44"/>
          <w:szCs w:val="44"/>
        </w:rPr>
        <w:t>Update from Somerset Waste Partnership</w:t>
      </w:r>
    </w:p>
    <w:p w14:paraId="782E1C11" w14:textId="35705106" w:rsidR="00285F6E" w:rsidRPr="007251ED" w:rsidRDefault="008F38E7" w:rsidP="007E4E89">
      <w:pPr>
        <w:spacing w:after="0" w:afterAutospacing="0"/>
        <w:rPr>
          <w:b/>
          <w:sz w:val="28"/>
        </w:rPr>
      </w:pPr>
      <w:r w:rsidRPr="00F651E5">
        <w:rPr>
          <w:b/>
        </w:rPr>
        <w:tab/>
      </w:r>
      <w:r w:rsidRPr="00F651E5">
        <w:rPr>
          <w:b/>
        </w:rPr>
        <w:tab/>
      </w:r>
      <w:r w:rsidRPr="00F651E5">
        <w:rPr>
          <w:b/>
        </w:rPr>
        <w:tab/>
      </w:r>
    </w:p>
    <w:p w14:paraId="1E4FBCDB" w14:textId="58C0986C" w:rsidR="00ED284A" w:rsidRPr="00DB1BF2" w:rsidRDefault="002D4279" w:rsidP="007E4E89">
      <w:pPr>
        <w:spacing w:after="0" w:afterAutospacing="0"/>
        <w:contextualSpacing w:val="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Update on collections</w:t>
      </w:r>
      <w:r w:rsidR="00F42EEF">
        <w:rPr>
          <w:rFonts w:ascii="Tahoma" w:hAnsi="Tahoma" w:cs="Tahoma"/>
          <w:b/>
          <w:sz w:val="28"/>
          <w:szCs w:val="28"/>
        </w:rPr>
        <w:t xml:space="preserve"> and rescheduling of Friday missed collections</w:t>
      </w:r>
    </w:p>
    <w:p w14:paraId="0ED8F777" w14:textId="349A42E2" w:rsidR="00DA2A93" w:rsidRDefault="00DA2A93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</w:p>
    <w:p w14:paraId="57D7A8B0" w14:textId="71F34779" w:rsidR="006D3FDB" w:rsidRDefault="00DA2A93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  <w:r>
        <w:rPr>
          <w:rFonts w:ascii="Tahoma" w:eastAsia="Times New Roman" w:hAnsi="Tahoma" w:cs="Tahoma"/>
          <w:szCs w:val="24"/>
          <w:lang w:eastAsia="en-GB"/>
        </w:rPr>
        <w:t>Collections of rubbish</w:t>
      </w:r>
      <w:r w:rsidR="00B60283">
        <w:rPr>
          <w:rFonts w:ascii="Tahoma" w:eastAsia="Times New Roman" w:hAnsi="Tahoma" w:cs="Tahoma"/>
          <w:szCs w:val="24"/>
          <w:lang w:eastAsia="en-GB"/>
        </w:rPr>
        <w:t xml:space="preserve"> should all be completed, but </w:t>
      </w:r>
      <w:r w:rsidR="00CE309E">
        <w:rPr>
          <w:rFonts w:ascii="Tahoma" w:eastAsia="Times New Roman" w:hAnsi="Tahoma" w:cs="Tahoma"/>
          <w:szCs w:val="24"/>
          <w:lang w:eastAsia="en-GB"/>
        </w:rPr>
        <w:t>several recycling rounds will not complete today.</w:t>
      </w:r>
    </w:p>
    <w:p w14:paraId="52216221" w14:textId="77777777" w:rsidR="006D3FDB" w:rsidRDefault="006D3FDB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</w:p>
    <w:p w14:paraId="2CBAE5D8" w14:textId="1A130DED" w:rsidR="00ED6279" w:rsidRDefault="006D3FDB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  <w:r w:rsidRPr="0073644F">
        <w:rPr>
          <w:rFonts w:ascii="Tahoma" w:eastAsia="Times New Roman" w:hAnsi="Tahoma" w:cs="Tahoma"/>
          <w:szCs w:val="24"/>
          <w:lang w:eastAsia="en-GB"/>
        </w:rPr>
        <w:t xml:space="preserve">Several have been delayed or not </w:t>
      </w:r>
      <w:r w:rsidR="00CE147B">
        <w:rPr>
          <w:rFonts w:ascii="Tahoma" w:eastAsia="Times New Roman" w:hAnsi="Tahoma" w:cs="Tahoma"/>
          <w:szCs w:val="24"/>
          <w:lang w:eastAsia="en-GB"/>
        </w:rPr>
        <w:t>been able to deploy</w:t>
      </w:r>
      <w:r w:rsidRPr="0073644F">
        <w:rPr>
          <w:rFonts w:ascii="Tahoma" w:eastAsia="Times New Roman" w:hAnsi="Tahoma" w:cs="Tahoma"/>
          <w:szCs w:val="24"/>
          <w:lang w:eastAsia="en-GB"/>
        </w:rPr>
        <w:t xml:space="preserve"> today due to staffing shortages.</w:t>
      </w:r>
      <w:r w:rsidR="004E453F">
        <w:rPr>
          <w:rFonts w:ascii="Tahoma" w:eastAsia="Times New Roman" w:hAnsi="Tahoma" w:cs="Tahoma"/>
          <w:szCs w:val="24"/>
          <w:lang w:eastAsia="en-GB"/>
        </w:rPr>
        <w:t xml:space="preserve"> These are </w:t>
      </w:r>
      <w:r w:rsidR="00AF76A0">
        <w:rPr>
          <w:rFonts w:ascii="Tahoma" w:eastAsia="Times New Roman" w:hAnsi="Tahoma" w:cs="Tahoma"/>
          <w:szCs w:val="24"/>
          <w:lang w:eastAsia="en-GB"/>
        </w:rPr>
        <w:t xml:space="preserve">in parts of </w:t>
      </w:r>
      <w:r w:rsidR="00ED6279">
        <w:rPr>
          <w:rFonts w:ascii="Tahoma" w:eastAsia="Times New Roman" w:hAnsi="Tahoma" w:cs="Tahoma"/>
          <w:szCs w:val="24"/>
          <w:lang w:eastAsia="en-GB"/>
        </w:rPr>
        <w:t>South Somerset, Somerset West and Taunton and Sedgemoor.</w:t>
      </w:r>
      <w:r w:rsidR="002009E4">
        <w:rPr>
          <w:rFonts w:ascii="Tahoma" w:eastAsia="Times New Roman" w:hAnsi="Tahoma" w:cs="Tahoma"/>
          <w:szCs w:val="24"/>
          <w:lang w:eastAsia="en-GB"/>
        </w:rPr>
        <w:t xml:space="preserve"> </w:t>
      </w:r>
      <w:r w:rsidR="00ED6279">
        <w:rPr>
          <w:rFonts w:ascii="Tahoma" w:eastAsia="Times New Roman" w:hAnsi="Tahoma" w:cs="Tahoma"/>
          <w:szCs w:val="24"/>
          <w:lang w:eastAsia="en-GB"/>
        </w:rPr>
        <w:t>The aim is for th</w:t>
      </w:r>
      <w:r w:rsidR="004E453F">
        <w:rPr>
          <w:rFonts w:ascii="Tahoma" w:eastAsia="Times New Roman" w:hAnsi="Tahoma" w:cs="Tahoma"/>
          <w:szCs w:val="24"/>
          <w:lang w:eastAsia="en-GB"/>
        </w:rPr>
        <w:t>ese</w:t>
      </w:r>
      <w:r w:rsidR="00ED6279">
        <w:rPr>
          <w:rFonts w:ascii="Tahoma" w:eastAsia="Times New Roman" w:hAnsi="Tahoma" w:cs="Tahoma"/>
          <w:szCs w:val="24"/>
          <w:lang w:eastAsia="en-GB"/>
        </w:rPr>
        <w:t xml:space="preserve"> to be returned for on Friday.</w:t>
      </w:r>
    </w:p>
    <w:p w14:paraId="0D9EB930" w14:textId="1D332801" w:rsidR="006B2508" w:rsidRDefault="006B2508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</w:p>
    <w:p w14:paraId="4E925F5E" w14:textId="6FC996F4" w:rsidR="006B2508" w:rsidRDefault="006B2508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  <w:r>
        <w:rPr>
          <w:rFonts w:ascii="Tahoma" w:eastAsia="Times New Roman" w:hAnsi="Tahoma" w:cs="Tahoma"/>
          <w:szCs w:val="24"/>
          <w:lang w:eastAsia="en-GB"/>
        </w:rPr>
        <w:t xml:space="preserve">Extra garden </w:t>
      </w:r>
      <w:r w:rsidR="0031207A">
        <w:rPr>
          <w:rFonts w:ascii="Tahoma" w:eastAsia="Times New Roman" w:hAnsi="Tahoma" w:cs="Tahoma"/>
          <w:szCs w:val="24"/>
          <w:lang w:eastAsia="en-GB"/>
        </w:rPr>
        <w:t xml:space="preserve">waste support vehicles are out today, focussing </w:t>
      </w:r>
      <w:r w:rsidR="008D6183">
        <w:rPr>
          <w:rFonts w:ascii="Tahoma" w:eastAsia="Times New Roman" w:hAnsi="Tahoma" w:cs="Tahoma"/>
          <w:szCs w:val="24"/>
          <w:lang w:eastAsia="en-GB"/>
        </w:rPr>
        <w:t>on outstanding collections and there will be some incompletions on today’s scheduled rounds.</w:t>
      </w:r>
    </w:p>
    <w:p w14:paraId="44CFD581" w14:textId="743E7DDE" w:rsidR="006B2508" w:rsidRDefault="006B2508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</w:p>
    <w:p w14:paraId="5D7DD531" w14:textId="2D901B5E" w:rsidR="006861C9" w:rsidRDefault="006861C9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  <w:r>
        <w:rPr>
          <w:rFonts w:ascii="Tahoma" w:eastAsia="Times New Roman" w:hAnsi="Tahoma" w:cs="Tahoma"/>
          <w:szCs w:val="24"/>
          <w:lang w:eastAsia="en-GB"/>
        </w:rPr>
        <w:t xml:space="preserve">Rounds are still out and a full picture will not be known until </w:t>
      </w:r>
      <w:r w:rsidR="002B76E2">
        <w:rPr>
          <w:rFonts w:ascii="Tahoma" w:eastAsia="Times New Roman" w:hAnsi="Tahoma" w:cs="Tahoma"/>
          <w:szCs w:val="24"/>
          <w:lang w:eastAsia="en-GB"/>
        </w:rPr>
        <w:t>late</w:t>
      </w:r>
      <w:r w:rsidR="008A4EA5">
        <w:rPr>
          <w:rFonts w:ascii="Tahoma" w:eastAsia="Times New Roman" w:hAnsi="Tahoma" w:cs="Tahoma"/>
          <w:szCs w:val="24"/>
          <w:lang w:eastAsia="en-GB"/>
        </w:rPr>
        <w:t>r</w:t>
      </w:r>
      <w:r>
        <w:rPr>
          <w:rFonts w:ascii="Tahoma" w:eastAsia="Times New Roman" w:hAnsi="Tahoma" w:cs="Tahoma"/>
          <w:szCs w:val="24"/>
          <w:lang w:eastAsia="en-GB"/>
        </w:rPr>
        <w:t xml:space="preserve"> this evening.</w:t>
      </w:r>
    </w:p>
    <w:p w14:paraId="13618AB8" w14:textId="20137343" w:rsidR="00802789" w:rsidRDefault="00802789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szCs w:val="24"/>
          <w:lang w:eastAsia="en-GB"/>
        </w:rPr>
      </w:pPr>
    </w:p>
    <w:p w14:paraId="2A422DEC" w14:textId="569C4250" w:rsidR="009009F1" w:rsidRDefault="00C33B6B" w:rsidP="007E4E89">
      <w:pPr>
        <w:shd w:val="clear" w:color="auto" w:fill="FFFFFF"/>
        <w:spacing w:after="0" w:afterAutospacing="0"/>
        <w:contextualSpacing w:val="0"/>
        <w:rPr>
          <w:rFonts w:ascii="Tahoma" w:hAnsi="Tahoma" w:cs="Tahoma"/>
          <w:szCs w:val="24"/>
        </w:rPr>
      </w:pPr>
      <w:r>
        <w:rPr>
          <w:rFonts w:ascii="Tahoma" w:eastAsia="Times New Roman" w:hAnsi="Tahoma" w:cs="Tahoma"/>
          <w:szCs w:val="24"/>
          <w:lang w:eastAsia="en-GB"/>
        </w:rPr>
        <w:t>C</w:t>
      </w:r>
      <w:r w:rsidR="00923F22">
        <w:rPr>
          <w:rFonts w:ascii="Tahoma" w:eastAsia="Times New Roman" w:hAnsi="Tahoma" w:cs="Tahoma"/>
          <w:szCs w:val="24"/>
          <w:lang w:eastAsia="en-GB"/>
        </w:rPr>
        <w:t xml:space="preserve">onsiderable efforts being made </w:t>
      </w:r>
      <w:r w:rsidR="00CD6C0F" w:rsidRPr="00CB4512">
        <w:rPr>
          <w:rFonts w:ascii="Tahoma" w:hAnsi="Tahoma" w:cs="Tahoma"/>
          <w:szCs w:val="24"/>
        </w:rPr>
        <w:t>to get the service back to where it should be</w:t>
      </w:r>
      <w:r w:rsidR="00923F22">
        <w:rPr>
          <w:rFonts w:ascii="Tahoma" w:hAnsi="Tahoma" w:cs="Tahoma"/>
          <w:szCs w:val="24"/>
        </w:rPr>
        <w:t>.</w:t>
      </w:r>
      <w:r w:rsidR="002F1494">
        <w:rPr>
          <w:rFonts w:ascii="Tahoma" w:hAnsi="Tahoma" w:cs="Tahoma"/>
          <w:szCs w:val="24"/>
        </w:rPr>
        <w:t xml:space="preserve"> </w:t>
      </w:r>
      <w:r w:rsidR="00923F22">
        <w:rPr>
          <w:rFonts w:ascii="Tahoma" w:hAnsi="Tahoma" w:cs="Tahoma"/>
          <w:szCs w:val="24"/>
        </w:rPr>
        <w:t xml:space="preserve">Despite this, we </w:t>
      </w:r>
      <w:r w:rsidR="00CB4512">
        <w:rPr>
          <w:rFonts w:ascii="Tahoma" w:hAnsi="Tahoma" w:cs="Tahoma"/>
          <w:szCs w:val="24"/>
        </w:rPr>
        <w:t xml:space="preserve">expect further disruption and missed collections in the </w:t>
      </w:r>
      <w:r w:rsidR="006660F5" w:rsidRPr="00CB4512">
        <w:rPr>
          <w:rFonts w:ascii="Tahoma" w:hAnsi="Tahoma" w:cs="Tahoma"/>
          <w:szCs w:val="24"/>
        </w:rPr>
        <w:t>coming days.</w:t>
      </w:r>
    </w:p>
    <w:p w14:paraId="7F4D5DC3" w14:textId="77777777" w:rsidR="008E04BE" w:rsidRDefault="008E04BE" w:rsidP="008E04BE">
      <w:pPr>
        <w:spacing w:after="0" w:afterAutospacing="0"/>
        <w:rPr>
          <w:rFonts w:ascii="Tahoma" w:hAnsi="Tahoma" w:cs="Tahoma"/>
          <w:szCs w:val="24"/>
        </w:rPr>
      </w:pPr>
    </w:p>
    <w:p w14:paraId="3F6246A1" w14:textId="383C6076" w:rsidR="008E04BE" w:rsidRPr="0003332D" w:rsidRDefault="008E04BE" w:rsidP="008E04BE">
      <w:pPr>
        <w:spacing w:after="0" w:afterAutospacing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These current issues are </w:t>
      </w:r>
      <w:r w:rsidRPr="00A43852">
        <w:rPr>
          <w:rFonts w:ascii="Tahoma" w:hAnsi="Tahoma" w:cs="Tahoma"/>
          <w:szCs w:val="24"/>
        </w:rPr>
        <w:t>primarily down to the</w:t>
      </w:r>
      <w:r>
        <w:rPr>
          <w:rFonts w:ascii="Tahoma" w:hAnsi="Tahoma" w:cs="Tahoma"/>
          <w:szCs w:val="24"/>
        </w:rPr>
        <w:t xml:space="preserve"> well-documented, long-term</w:t>
      </w:r>
      <w:r w:rsidRPr="00A43852">
        <w:rPr>
          <w:rFonts w:ascii="Tahoma" w:hAnsi="Tahoma" w:cs="Tahoma"/>
          <w:szCs w:val="24"/>
        </w:rPr>
        <w:t xml:space="preserve"> shortage of </w:t>
      </w:r>
      <w:r>
        <w:rPr>
          <w:rFonts w:ascii="Tahoma" w:hAnsi="Tahoma" w:cs="Tahoma"/>
          <w:szCs w:val="24"/>
        </w:rPr>
        <w:t>L</w:t>
      </w:r>
      <w:r w:rsidRPr="00A43852">
        <w:rPr>
          <w:rFonts w:ascii="Tahoma" w:hAnsi="Tahoma" w:cs="Tahoma"/>
          <w:szCs w:val="24"/>
        </w:rPr>
        <w:t>GV drivers</w:t>
      </w:r>
      <w:r>
        <w:rPr>
          <w:rFonts w:ascii="Tahoma" w:hAnsi="Tahoma" w:cs="Tahoma"/>
          <w:szCs w:val="24"/>
        </w:rPr>
        <w:t xml:space="preserve"> nationally. </w:t>
      </w:r>
      <w:r w:rsidRPr="0087390A">
        <w:rPr>
          <w:rFonts w:ascii="Tahoma" w:hAnsi="Tahoma" w:cs="Tahoma"/>
        </w:rPr>
        <w:t xml:space="preserve">Covid-19 has delayed training and testing, and EU drivers </w:t>
      </w:r>
      <w:r w:rsidRPr="0003332D">
        <w:rPr>
          <w:rFonts w:ascii="Tahoma" w:hAnsi="Tahoma" w:cs="Tahoma"/>
          <w:szCs w:val="24"/>
        </w:rPr>
        <w:t>leaving the UK have worsened the picture – as has the demand coming from the recent reopening of non-essential retail.</w:t>
      </w:r>
    </w:p>
    <w:p w14:paraId="1721EE51" w14:textId="77777777" w:rsidR="001C24B2" w:rsidRDefault="001C24B2" w:rsidP="007E4E89">
      <w:pPr>
        <w:spacing w:after="0" w:afterAutospacing="0"/>
        <w:rPr>
          <w:rFonts w:ascii="Tahoma" w:hAnsi="Tahoma" w:cs="Tahoma"/>
          <w:b/>
          <w:bCs/>
          <w:sz w:val="28"/>
          <w:szCs w:val="28"/>
        </w:rPr>
      </w:pPr>
    </w:p>
    <w:p w14:paraId="44AA1BE1" w14:textId="56639A1B" w:rsidR="00D43E1A" w:rsidRPr="00CA41EE" w:rsidRDefault="001C24B2" w:rsidP="007E4E89">
      <w:pPr>
        <w:spacing w:after="0" w:afterAutospacing="0"/>
        <w:rPr>
          <w:rFonts w:ascii="Tahoma" w:hAnsi="Tahoma" w:cs="Tahoma"/>
          <w:b/>
          <w:bCs/>
          <w:sz w:val="28"/>
          <w:szCs w:val="28"/>
        </w:rPr>
      </w:pPr>
      <w:r w:rsidRPr="0057684C">
        <w:rPr>
          <w:rFonts w:ascii="Tahoma" w:hAnsi="Tahoma" w:cs="Tahoma"/>
          <w:b/>
          <w:bCs/>
          <w:sz w:val="28"/>
          <w:szCs w:val="28"/>
        </w:rPr>
        <w:t>Rescheduling missed recycling collections tomorrow</w:t>
      </w:r>
      <w:r w:rsidR="0090115E">
        <w:rPr>
          <w:rFonts w:ascii="Tahoma" w:hAnsi="Tahoma" w:cs="Tahoma"/>
          <w:b/>
          <w:bCs/>
          <w:sz w:val="28"/>
          <w:szCs w:val="28"/>
        </w:rPr>
        <w:t xml:space="preserve"> (Fri 18 June</w:t>
      </w:r>
      <w:r w:rsidR="007E12CE">
        <w:rPr>
          <w:rFonts w:ascii="Tahoma" w:hAnsi="Tahoma" w:cs="Tahoma"/>
          <w:b/>
          <w:bCs/>
          <w:sz w:val="28"/>
          <w:szCs w:val="28"/>
        </w:rPr>
        <w:t>)</w:t>
      </w:r>
    </w:p>
    <w:p w14:paraId="0787819E" w14:textId="77777777" w:rsidR="00697847" w:rsidRDefault="00697847" w:rsidP="007E4E89">
      <w:pPr>
        <w:rPr>
          <w:rFonts w:ascii="Tahoma" w:hAnsi="Tahoma" w:cs="Tahoma"/>
          <w:szCs w:val="24"/>
        </w:rPr>
      </w:pPr>
    </w:p>
    <w:p w14:paraId="004EA225" w14:textId="242386D8" w:rsidR="007E4E89" w:rsidRPr="00AA6A06" w:rsidRDefault="00BF3FCF" w:rsidP="007E4E89">
      <w:pPr>
        <w:rPr>
          <w:rFonts w:ascii="Tahoma" w:hAnsi="Tahoma" w:cs="Tahoma"/>
        </w:rPr>
      </w:pPr>
      <w:r>
        <w:rPr>
          <w:rFonts w:ascii="Tahoma" w:hAnsi="Tahoma" w:cs="Tahoma"/>
          <w:szCs w:val="24"/>
        </w:rPr>
        <w:t xml:space="preserve">In an effort to improve the situation, we have taken the decision that </w:t>
      </w:r>
      <w:r>
        <w:rPr>
          <w:rFonts w:ascii="Tahoma" w:hAnsi="Tahoma" w:cs="Tahoma"/>
        </w:rPr>
        <w:t>r</w:t>
      </w:r>
      <w:r w:rsidR="007E4E89" w:rsidRPr="00AA6A06">
        <w:rPr>
          <w:rFonts w:ascii="Tahoma" w:hAnsi="Tahoma" w:cs="Tahoma"/>
        </w:rPr>
        <w:t>ecycling collections missed tomorrow will be rescheduled for next Friday</w:t>
      </w:r>
      <w:r w:rsidR="009D484D">
        <w:rPr>
          <w:rFonts w:ascii="Tahoma" w:hAnsi="Tahoma" w:cs="Tahoma"/>
        </w:rPr>
        <w:t xml:space="preserve"> (25 June)</w:t>
      </w:r>
      <w:r w:rsidR="007E4E89" w:rsidRPr="00AA6A06">
        <w:rPr>
          <w:rFonts w:ascii="Tahoma" w:hAnsi="Tahoma" w:cs="Tahoma"/>
        </w:rPr>
        <w:t xml:space="preserve">, </w:t>
      </w:r>
      <w:r w:rsidR="009D484D">
        <w:rPr>
          <w:rFonts w:ascii="Tahoma" w:hAnsi="Tahoma" w:cs="Tahoma"/>
        </w:rPr>
        <w:t xml:space="preserve">rather than </w:t>
      </w:r>
      <w:r w:rsidR="00A72E03">
        <w:rPr>
          <w:rFonts w:ascii="Tahoma" w:hAnsi="Tahoma" w:cs="Tahoma"/>
        </w:rPr>
        <w:t>returned for as soon as possible.</w:t>
      </w:r>
    </w:p>
    <w:p w14:paraId="4F134740" w14:textId="305FA8D8" w:rsidR="007E4E89" w:rsidRDefault="007E4E89" w:rsidP="007E4E89">
      <w:pPr>
        <w:rPr>
          <w:rFonts w:ascii="Tahoma" w:hAnsi="Tahoma" w:cs="Tahoma"/>
        </w:rPr>
      </w:pPr>
    </w:p>
    <w:p w14:paraId="60DD2D33" w14:textId="742E22D1" w:rsidR="00A41F8F" w:rsidRDefault="000E3D22" w:rsidP="007E4E89">
      <w:pPr>
        <w:rPr>
          <w:rFonts w:ascii="Tahoma" w:hAnsi="Tahoma" w:cs="Tahoma"/>
        </w:rPr>
      </w:pPr>
      <w:r>
        <w:rPr>
          <w:rFonts w:ascii="Tahoma" w:hAnsi="Tahoma" w:cs="Tahoma"/>
        </w:rPr>
        <w:t>We will not be running Saturday recycling catch-ups</w:t>
      </w:r>
      <w:r w:rsidR="0067131F">
        <w:rPr>
          <w:rFonts w:ascii="Tahoma" w:hAnsi="Tahoma" w:cs="Tahoma"/>
        </w:rPr>
        <w:t xml:space="preserve"> to avoid further exhausting crews who have been working long hours for a considerable period of time.</w:t>
      </w:r>
    </w:p>
    <w:p w14:paraId="69D3E3C8" w14:textId="77777777" w:rsidR="00A41F8F" w:rsidRPr="00F46FD6" w:rsidRDefault="00A41F8F" w:rsidP="007E4E89">
      <w:pPr>
        <w:rPr>
          <w:rFonts w:ascii="Tahoma" w:hAnsi="Tahoma" w:cs="Tahoma"/>
        </w:rPr>
      </w:pPr>
    </w:p>
    <w:p w14:paraId="31A151F8" w14:textId="01F8DF0B" w:rsidR="007E4E89" w:rsidRDefault="007E4E89" w:rsidP="007E4E89">
      <w:pPr>
        <w:rPr>
          <w:rFonts w:ascii="Tahoma" w:hAnsi="Tahoma" w:cs="Tahoma"/>
        </w:rPr>
      </w:pPr>
      <w:r>
        <w:rPr>
          <w:rFonts w:ascii="Tahoma" w:hAnsi="Tahoma" w:cs="Tahoma"/>
        </w:rPr>
        <w:t>Recycling collections i</w:t>
      </w:r>
      <w:r w:rsidRPr="00F46FD6">
        <w:rPr>
          <w:rFonts w:ascii="Tahoma" w:hAnsi="Tahoma" w:cs="Tahoma"/>
        </w:rPr>
        <w:t xml:space="preserve">n the follow locations </w:t>
      </w:r>
      <w:r>
        <w:rPr>
          <w:rFonts w:ascii="Tahoma" w:hAnsi="Tahoma" w:cs="Tahoma"/>
        </w:rPr>
        <w:t>will</w:t>
      </w:r>
      <w:r w:rsidRPr="00F46FD6">
        <w:rPr>
          <w:rFonts w:ascii="Tahoma" w:hAnsi="Tahoma" w:cs="Tahoma"/>
        </w:rPr>
        <w:t xml:space="preserve"> be affected: Bridgwater, Castle Cary, Wincanton, Bruton, Stogursey, Holford, Stringston, East Quantoxhead, Kilve, Brompton Ralph, Taunton, Norton Fitzwarren and Cheddon Fitzpaine.</w:t>
      </w:r>
    </w:p>
    <w:p w14:paraId="439162EA" w14:textId="3B8C9483" w:rsidR="002F1494" w:rsidRDefault="002F1494" w:rsidP="007E4E89">
      <w:pPr>
        <w:rPr>
          <w:rFonts w:ascii="Tahoma" w:hAnsi="Tahoma" w:cs="Tahoma"/>
        </w:rPr>
      </w:pPr>
    </w:p>
    <w:p w14:paraId="366F9BB7" w14:textId="1893E990" w:rsidR="00A4734C" w:rsidRDefault="00A4734C" w:rsidP="00A4734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Further recycling collections in other parts of the county may also be affected depending on tomorrow’s progress. Please check the SWP website </w:t>
      </w:r>
      <w:hyperlink r:id="rId13" w:history="1">
        <w:r w:rsidRPr="000F643A">
          <w:rPr>
            <w:rStyle w:val="Hyperlink"/>
            <w:rFonts w:ascii="Tahoma" w:hAnsi="Tahoma" w:cs="Tahoma"/>
          </w:rPr>
          <w:t>www.somersetwaste.gov.uk</w:t>
        </w:r>
      </w:hyperlink>
      <w:r>
        <w:rPr>
          <w:rFonts w:ascii="Tahoma" w:hAnsi="Tahoma" w:cs="Tahoma"/>
        </w:rPr>
        <w:t xml:space="preserve"> for an updates </w:t>
      </w:r>
    </w:p>
    <w:p w14:paraId="7D73EF2F" w14:textId="77777777" w:rsidR="00D36E7A" w:rsidRDefault="00D36E7A" w:rsidP="00A4734C">
      <w:pPr>
        <w:rPr>
          <w:rFonts w:ascii="Tahoma" w:hAnsi="Tahoma" w:cs="Tahoma"/>
        </w:rPr>
      </w:pPr>
    </w:p>
    <w:p w14:paraId="1B2A267B" w14:textId="4FC4A471" w:rsidR="002F1494" w:rsidRPr="00F46FD6" w:rsidRDefault="002F1494" w:rsidP="007E4E89">
      <w:pPr>
        <w:rPr>
          <w:rFonts w:ascii="Tahoma" w:hAnsi="Tahoma" w:cs="Tahoma"/>
        </w:rPr>
      </w:pPr>
      <w:r>
        <w:rPr>
          <w:rFonts w:ascii="Tahoma" w:hAnsi="Tahoma" w:cs="Tahoma"/>
        </w:rPr>
        <w:t>Any resid</w:t>
      </w:r>
      <w:r w:rsidR="00011E9A">
        <w:rPr>
          <w:rFonts w:ascii="Tahoma" w:hAnsi="Tahoma" w:cs="Tahoma"/>
        </w:rPr>
        <w:t xml:space="preserve">ents whose </w:t>
      </w:r>
      <w:r w:rsidR="00A4734C">
        <w:rPr>
          <w:rFonts w:ascii="Tahoma" w:hAnsi="Tahoma" w:cs="Tahoma"/>
        </w:rPr>
        <w:t>recycling</w:t>
      </w:r>
      <w:r>
        <w:rPr>
          <w:rFonts w:ascii="Tahoma" w:hAnsi="Tahoma" w:cs="Tahoma"/>
        </w:rPr>
        <w:t xml:space="preserve"> collection</w:t>
      </w:r>
      <w:r w:rsidR="00A4734C">
        <w:rPr>
          <w:rFonts w:ascii="Tahoma" w:hAnsi="Tahoma" w:cs="Tahoma"/>
        </w:rPr>
        <w:t xml:space="preserve"> is missed</w:t>
      </w:r>
      <w:r>
        <w:rPr>
          <w:rFonts w:ascii="Tahoma" w:hAnsi="Tahoma" w:cs="Tahoma"/>
        </w:rPr>
        <w:t xml:space="preserve"> </w:t>
      </w:r>
      <w:r w:rsidR="00011E9A">
        <w:rPr>
          <w:rFonts w:ascii="Tahoma" w:hAnsi="Tahoma" w:cs="Tahoma"/>
        </w:rPr>
        <w:t>tomorrow (18 June)</w:t>
      </w:r>
      <w:r w:rsidR="00A4734C">
        <w:rPr>
          <w:rFonts w:ascii="Tahoma" w:hAnsi="Tahoma" w:cs="Tahoma"/>
        </w:rPr>
        <w:t xml:space="preserve"> should present it for collection next Friday (25 June).</w:t>
      </w:r>
    </w:p>
    <w:p w14:paraId="3BF38065" w14:textId="77777777" w:rsidR="00A22C0E" w:rsidRDefault="00A22C0E" w:rsidP="00A22C0E">
      <w:pPr>
        <w:rPr>
          <w:rFonts w:ascii="Tahoma" w:hAnsi="Tahoma" w:cs="Tahoma"/>
        </w:rPr>
      </w:pPr>
    </w:p>
    <w:p w14:paraId="67437E01" w14:textId="47DA7E16" w:rsidR="007E4E89" w:rsidRDefault="007E4E89" w:rsidP="007E4E89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Rubbish and garden waste collections should not be impacted</w:t>
      </w:r>
      <w:r w:rsidR="00EE7B95">
        <w:rPr>
          <w:rFonts w:ascii="Tahoma" w:hAnsi="Tahoma" w:cs="Tahoma"/>
        </w:rPr>
        <w:t>. Any reported missed collections will be collec</w:t>
      </w:r>
      <w:r w:rsidR="008E04BE">
        <w:rPr>
          <w:rFonts w:ascii="Tahoma" w:hAnsi="Tahoma" w:cs="Tahoma"/>
        </w:rPr>
        <w:t>ted on Saturday.</w:t>
      </w:r>
    </w:p>
    <w:p w14:paraId="2E4BE9FC" w14:textId="77777777" w:rsidR="00CB6864" w:rsidRDefault="00CB6864" w:rsidP="007E4E89">
      <w:pPr>
        <w:shd w:val="clear" w:color="auto" w:fill="FFFFFF"/>
        <w:spacing w:after="0" w:afterAutospacing="0"/>
        <w:contextualSpacing w:val="0"/>
        <w:rPr>
          <w:rFonts w:ascii="Tahoma" w:eastAsia="Times New Roman" w:hAnsi="Tahoma" w:cs="Tahoma"/>
          <w:color w:val="FF0000"/>
          <w:szCs w:val="24"/>
          <w:lang w:eastAsia="en-GB"/>
        </w:rPr>
      </w:pPr>
    </w:p>
    <w:p w14:paraId="4DD200DB" w14:textId="77777777" w:rsidR="00E20E43" w:rsidRPr="0003332D" w:rsidRDefault="00E20E43" w:rsidP="007E4E89">
      <w:pPr>
        <w:spacing w:after="0" w:afterAutospacing="0"/>
        <w:rPr>
          <w:rFonts w:ascii="Tahoma" w:hAnsi="Tahoma" w:cs="Tahoma"/>
          <w:szCs w:val="24"/>
        </w:rPr>
      </w:pPr>
    </w:p>
    <w:p w14:paraId="19F6F060" w14:textId="58805A0F" w:rsidR="00FB3D6D" w:rsidRPr="0003332D" w:rsidRDefault="0080763C" w:rsidP="007E4E89">
      <w:pPr>
        <w:spacing w:after="0" w:afterAutospacing="0"/>
        <w:rPr>
          <w:rFonts w:ascii="Tahoma" w:hAnsi="Tahoma" w:cs="Tahoma"/>
          <w:szCs w:val="24"/>
        </w:rPr>
      </w:pPr>
      <w:r w:rsidRPr="0003332D">
        <w:rPr>
          <w:rFonts w:ascii="Tahoma" w:hAnsi="Tahoma" w:cs="Tahoma"/>
          <w:szCs w:val="24"/>
        </w:rPr>
        <w:t>We will endeavour to update the SWP website (</w:t>
      </w:r>
      <w:hyperlink r:id="rId14" w:history="1">
        <w:r w:rsidRPr="0003332D">
          <w:rPr>
            <w:rStyle w:val="Hyperlink"/>
            <w:rFonts w:ascii="Tahoma" w:hAnsi="Tahoma" w:cs="Tahoma"/>
            <w:szCs w:val="24"/>
          </w:rPr>
          <w:t>Latest News – Somerset Waste Partnership</w:t>
        </w:r>
      </w:hyperlink>
      <w:r w:rsidRPr="0003332D">
        <w:rPr>
          <w:rFonts w:ascii="Tahoma" w:hAnsi="Tahoma" w:cs="Tahoma"/>
          <w:szCs w:val="24"/>
        </w:rPr>
        <w:t>) as information becomes clear and share updates on any significant issues. We are actively posting into local Facebook groups with issues or updates of note.</w:t>
      </w:r>
    </w:p>
    <w:p w14:paraId="7FE53387" w14:textId="77777777" w:rsidR="0057684C" w:rsidRDefault="0057684C" w:rsidP="007E4E89">
      <w:pPr>
        <w:spacing w:after="0" w:afterAutospacing="0"/>
        <w:rPr>
          <w:rFonts w:ascii="Tahoma" w:hAnsi="Tahoma" w:cs="Tahoma"/>
          <w:sz w:val="22"/>
        </w:rPr>
      </w:pPr>
    </w:p>
    <w:p w14:paraId="562EA83A" w14:textId="1E5CBED3" w:rsidR="00C87509" w:rsidRPr="0006137A" w:rsidRDefault="00647DC8" w:rsidP="007E4E89">
      <w:pPr>
        <w:spacing w:after="0" w:afterAutospacing="0"/>
        <w:rPr>
          <w:rFonts w:ascii="Tahoma" w:hAnsi="Tahoma" w:cs="Tahoma"/>
          <w:b/>
          <w:bCs/>
          <w:sz w:val="28"/>
          <w:szCs w:val="28"/>
        </w:rPr>
      </w:pPr>
      <w:r w:rsidRPr="00647DC8">
        <w:rPr>
          <w:rFonts w:ascii="Tahoma" w:hAnsi="Tahoma" w:cs="Tahoma"/>
          <w:b/>
          <w:bCs/>
          <w:sz w:val="28"/>
          <w:szCs w:val="28"/>
        </w:rPr>
        <w:t xml:space="preserve">Overview of today’s collections </w:t>
      </w:r>
    </w:p>
    <w:p w14:paraId="230A393D" w14:textId="77777777" w:rsidR="001A68AD" w:rsidRPr="00647DC8" w:rsidRDefault="001A68AD" w:rsidP="007E4E89">
      <w:pPr>
        <w:spacing w:after="0" w:afterAutospacing="0"/>
        <w:rPr>
          <w:rFonts w:ascii="Tahoma" w:hAnsi="Tahoma" w:cs="Tahoma"/>
          <w:b/>
          <w:bCs/>
          <w:szCs w:val="24"/>
        </w:rPr>
      </w:pPr>
    </w:p>
    <w:p w14:paraId="52447F01" w14:textId="77777777" w:rsidR="002B40B6" w:rsidRPr="00647DC8" w:rsidRDefault="002B40B6" w:rsidP="007E4E89">
      <w:pPr>
        <w:spacing w:after="0" w:afterAutospacing="0"/>
        <w:rPr>
          <w:rFonts w:ascii="Tahoma" w:hAnsi="Tahoma" w:cs="Tahoma"/>
          <w:b/>
          <w:bCs/>
          <w:szCs w:val="24"/>
        </w:rPr>
      </w:pPr>
      <w:r w:rsidRPr="00647DC8">
        <w:rPr>
          <w:rFonts w:ascii="Tahoma" w:hAnsi="Tahoma" w:cs="Tahoma"/>
          <w:b/>
          <w:bCs/>
          <w:szCs w:val="24"/>
        </w:rPr>
        <w:t>South Somerset:</w:t>
      </w:r>
    </w:p>
    <w:p w14:paraId="08819BA1" w14:textId="31E5ED3E" w:rsidR="00A15DA1" w:rsidRPr="006E0D5B" w:rsidRDefault="007E50FF" w:rsidP="007E4E89">
      <w:pPr>
        <w:spacing w:after="0" w:afterAutospacing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Recycling</w:t>
      </w:r>
      <w:r w:rsidR="00C449D6" w:rsidRPr="007E50FF">
        <w:rPr>
          <w:rFonts w:ascii="Tahoma" w:hAnsi="Tahoma" w:cs="Tahoma"/>
          <w:szCs w:val="24"/>
        </w:rPr>
        <w:t xml:space="preserve"> collections in parts of </w:t>
      </w:r>
      <w:r w:rsidR="00A15DA1" w:rsidRPr="007E50FF">
        <w:rPr>
          <w:rFonts w:ascii="Tahoma" w:hAnsi="Tahoma" w:cs="Tahoma"/>
          <w:szCs w:val="24"/>
        </w:rPr>
        <w:t>Yeovil</w:t>
      </w:r>
      <w:r w:rsidR="003A45CD" w:rsidRPr="007E50FF">
        <w:rPr>
          <w:rFonts w:ascii="Tahoma" w:hAnsi="Tahoma" w:cs="Tahoma"/>
          <w:szCs w:val="24"/>
        </w:rPr>
        <w:t xml:space="preserve">, </w:t>
      </w:r>
      <w:r w:rsidR="00A15DA1" w:rsidRPr="007E50FF">
        <w:rPr>
          <w:rFonts w:ascii="Tahoma" w:hAnsi="Tahoma" w:cs="Tahoma"/>
          <w:szCs w:val="24"/>
        </w:rPr>
        <w:t>Chilthorne Domer</w:t>
      </w:r>
      <w:r w:rsidR="003A45CD" w:rsidRPr="007E50FF">
        <w:rPr>
          <w:rFonts w:ascii="Tahoma" w:hAnsi="Tahoma" w:cs="Tahoma"/>
          <w:szCs w:val="24"/>
        </w:rPr>
        <w:t xml:space="preserve">, </w:t>
      </w:r>
      <w:r w:rsidR="00A15DA1" w:rsidRPr="007E50FF">
        <w:rPr>
          <w:rFonts w:ascii="Tahoma" w:hAnsi="Tahoma" w:cs="Tahoma"/>
          <w:szCs w:val="24"/>
        </w:rPr>
        <w:t>Podimore</w:t>
      </w:r>
      <w:r w:rsidR="003A45CD" w:rsidRPr="007E50FF">
        <w:rPr>
          <w:rFonts w:ascii="Tahoma" w:hAnsi="Tahoma" w:cs="Tahoma"/>
          <w:szCs w:val="24"/>
        </w:rPr>
        <w:t xml:space="preserve">, </w:t>
      </w:r>
      <w:r w:rsidR="00A15DA1" w:rsidRPr="007E50FF">
        <w:rPr>
          <w:rFonts w:ascii="Tahoma" w:hAnsi="Tahoma" w:cs="Tahoma"/>
          <w:szCs w:val="24"/>
        </w:rPr>
        <w:t>Queen Camel </w:t>
      </w:r>
      <w:r w:rsidR="003A45CD" w:rsidRPr="007E50FF">
        <w:rPr>
          <w:rFonts w:ascii="Tahoma" w:hAnsi="Tahoma" w:cs="Tahoma"/>
          <w:szCs w:val="24"/>
        </w:rPr>
        <w:t xml:space="preserve">and </w:t>
      </w:r>
      <w:r w:rsidR="00A15DA1" w:rsidRPr="007E50FF">
        <w:rPr>
          <w:rFonts w:ascii="Tahoma" w:hAnsi="Tahoma" w:cs="Tahoma"/>
          <w:szCs w:val="24"/>
        </w:rPr>
        <w:t>Yeovilton </w:t>
      </w:r>
      <w:r w:rsidR="003A45CD" w:rsidRPr="007E50FF">
        <w:rPr>
          <w:rFonts w:ascii="Tahoma" w:hAnsi="Tahoma" w:cs="Tahoma"/>
          <w:szCs w:val="24"/>
        </w:rPr>
        <w:t>will be missed today. The aim is to return for th</w:t>
      </w:r>
      <w:r w:rsidR="003A45CD" w:rsidRPr="006E0D5B">
        <w:rPr>
          <w:rFonts w:ascii="Tahoma" w:hAnsi="Tahoma" w:cs="Tahoma"/>
          <w:szCs w:val="24"/>
        </w:rPr>
        <w:t>ese tomorrow</w:t>
      </w:r>
      <w:r w:rsidRPr="006E0D5B">
        <w:rPr>
          <w:rFonts w:ascii="Tahoma" w:hAnsi="Tahoma" w:cs="Tahoma"/>
          <w:szCs w:val="24"/>
        </w:rPr>
        <w:t>.</w:t>
      </w:r>
    </w:p>
    <w:p w14:paraId="13D553B5" w14:textId="3B6B9D19" w:rsidR="00220FD5" w:rsidRDefault="00C64856" w:rsidP="007E4E89">
      <w:pPr>
        <w:spacing w:after="0" w:afterAutospacing="0"/>
        <w:rPr>
          <w:rFonts w:ascii="Tahoma" w:hAnsi="Tahoma" w:cs="Tahoma"/>
          <w:szCs w:val="24"/>
        </w:rPr>
      </w:pPr>
      <w:r w:rsidRPr="006E0D5B">
        <w:rPr>
          <w:rFonts w:ascii="Tahoma" w:hAnsi="Tahoma" w:cs="Tahoma"/>
          <w:szCs w:val="24"/>
        </w:rPr>
        <w:t xml:space="preserve">There are likely to be some </w:t>
      </w:r>
      <w:r w:rsidR="004A750E" w:rsidRPr="006E0D5B">
        <w:rPr>
          <w:rFonts w:ascii="Tahoma" w:hAnsi="Tahoma" w:cs="Tahoma"/>
          <w:szCs w:val="24"/>
        </w:rPr>
        <w:t>misses of garden waste collections</w:t>
      </w:r>
      <w:r w:rsidR="003C2FE1">
        <w:rPr>
          <w:rFonts w:ascii="Tahoma" w:hAnsi="Tahoma" w:cs="Tahoma"/>
          <w:szCs w:val="24"/>
        </w:rPr>
        <w:t xml:space="preserve"> </w:t>
      </w:r>
      <w:r w:rsidR="004A750E" w:rsidRPr="006E0D5B">
        <w:rPr>
          <w:rFonts w:ascii="Tahoma" w:hAnsi="Tahoma" w:cs="Tahoma"/>
          <w:szCs w:val="24"/>
        </w:rPr>
        <w:t xml:space="preserve">in parts of </w:t>
      </w:r>
      <w:r w:rsidR="00F03F40">
        <w:rPr>
          <w:rFonts w:ascii="Tahoma" w:hAnsi="Tahoma" w:cs="Tahoma"/>
          <w:szCs w:val="24"/>
        </w:rPr>
        <w:t>Crewkerne.</w:t>
      </w:r>
    </w:p>
    <w:p w14:paraId="2080B27A" w14:textId="6AD8A240" w:rsidR="002B40B6" w:rsidRDefault="002B40B6" w:rsidP="007E4E89">
      <w:pPr>
        <w:spacing w:after="0" w:afterAutospacing="0"/>
        <w:rPr>
          <w:rFonts w:ascii="Tahoma" w:hAnsi="Tahoma" w:cs="Tahoma"/>
          <w:szCs w:val="24"/>
        </w:rPr>
      </w:pPr>
      <w:r w:rsidRPr="007E50FF">
        <w:rPr>
          <w:rFonts w:ascii="Tahoma" w:hAnsi="Tahoma" w:cs="Tahoma"/>
          <w:szCs w:val="24"/>
        </w:rPr>
        <w:t xml:space="preserve">Bright Blue Bag deliveries in preparation for the launch of Recycle More have moved into their </w:t>
      </w:r>
      <w:r w:rsidR="007E50FF" w:rsidRPr="007E50FF">
        <w:rPr>
          <w:rFonts w:ascii="Tahoma" w:hAnsi="Tahoma" w:cs="Tahoma"/>
          <w:szCs w:val="24"/>
        </w:rPr>
        <w:t>fourth</w:t>
      </w:r>
      <w:r w:rsidRPr="007E50FF">
        <w:rPr>
          <w:rFonts w:ascii="Tahoma" w:hAnsi="Tahoma" w:cs="Tahoma"/>
          <w:szCs w:val="24"/>
        </w:rPr>
        <w:t xml:space="preserve"> day. </w:t>
      </w:r>
    </w:p>
    <w:p w14:paraId="7B49F795" w14:textId="77777777" w:rsidR="00E81A21" w:rsidRDefault="00E81A21" w:rsidP="007E4E89">
      <w:pPr>
        <w:spacing w:after="0" w:afterAutospacing="0"/>
        <w:rPr>
          <w:rFonts w:ascii="Tahoma" w:hAnsi="Tahoma" w:cs="Tahoma"/>
          <w:szCs w:val="24"/>
        </w:rPr>
      </w:pPr>
    </w:p>
    <w:p w14:paraId="0BCA528C" w14:textId="77777777" w:rsidR="00041566" w:rsidRPr="00647DC8" w:rsidRDefault="00041566" w:rsidP="007E4E89">
      <w:pPr>
        <w:spacing w:after="0" w:afterAutospacing="0"/>
        <w:rPr>
          <w:rFonts w:ascii="Tahoma" w:hAnsi="Tahoma" w:cs="Tahoma"/>
          <w:b/>
          <w:bCs/>
          <w:szCs w:val="24"/>
        </w:rPr>
      </w:pPr>
      <w:r w:rsidRPr="00647DC8">
        <w:rPr>
          <w:rFonts w:ascii="Tahoma" w:hAnsi="Tahoma" w:cs="Tahoma"/>
          <w:b/>
          <w:bCs/>
          <w:szCs w:val="24"/>
        </w:rPr>
        <w:t xml:space="preserve">Somerset West and Taunton: </w:t>
      </w:r>
    </w:p>
    <w:p w14:paraId="4734E0E5" w14:textId="66524E27" w:rsidR="00A07413" w:rsidRPr="00493B39" w:rsidRDefault="0086307A" w:rsidP="007E4E89">
      <w:pPr>
        <w:spacing w:after="0" w:afterAutospacing="0"/>
        <w:rPr>
          <w:rFonts w:ascii="Tahoma" w:hAnsi="Tahoma" w:cs="Tahoma"/>
          <w:color w:val="050505"/>
          <w:szCs w:val="24"/>
        </w:rPr>
      </w:pPr>
      <w:r w:rsidRPr="00493B39">
        <w:rPr>
          <w:rFonts w:ascii="Tahoma" w:hAnsi="Tahoma" w:cs="Tahoma"/>
          <w:color w:val="050505"/>
          <w:szCs w:val="24"/>
        </w:rPr>
        <w:t xml:space="preserve">Missed </w:t>
      </w:r>
      <w:r w:rsidR="00A07413" w:rsidRPr="00493B39">
        <w:rPr>
          <w:rFonts w:ascii="Tahoma" w:hAnsi="Tahoma" w:cs="Tahoma"/>
          <w:color w:val="050505"/>
          <w:szCs w:val="24"/>
        </w:rPr>
        <w:t>recycling rounds</w:t>
      </w:r>
      <w:r w:rsidRPr="00493B39">
        <w:rPr>
          <w:rFonts w:ascii="Tahoma" w:hAnsi="Tahoma" w:cs="Tahoma"/>
          <w:color w:val="050505"/>
          <w:szCs w:val="24"/>
        </w:rPr>
        <w:t xml:space="preserve"> in parts of Taunton</w:t>
      </w:r>
      <w:r w:rsidR="00A07413" w:rsidRPr="00493B39">
        <w:rPr>
          <w:rFonts w:ascii="Tahoma" w:hAnsi="Tahoma" w:cs="Tahoma"/>
          <w:color w:val="050505"/>
          <w:szCs w:val="24"/>
        </w:rPr>
        <w:t xml:space="preserve"> from Wednesday </w:t>
      </w:r>
      <w:r w:rsidRPr="00493B39">
        <w:rPr>
          <w:rFonts w:ascii="Tahoma" w:hAnsi="Tahoma" w:cs="Tahoma"/>
          <w:color w:val="050505"/>
          <w:szCs w:val="24"/>
        </w:rPr>
        <w:t>will be returned for on Friday</w:t>
      </w:r>
      <w:r w:rsidR="00A46AFE" w:rsidRPr="00493B39">
        <w:rPr>
          <w:rFonts w:ascii="Tahoma" w:hAnsi="Tahoma" w:cs="Tahoma"/>
          <w:color w:val="050505"/>
          <w:szCs w:val="24"/>
        </w:rPr>
        <w:t>.</w:t>
      </w:r>
    </w:p>
    <w:p w14:paraId="1ACA5ADC" w14:textId="658C78C4" w:rsidR="00BB044A" w:rsidRPr="00493B39" w:rsidRDefault="007E50FF" w:rsidP="007E4E89">
      <w:pPr>
        <w:spacing w:after="0" w:afterAutospacing="0"/>
        <w:rPr>
          <w:rFonts w:ascii="Tahoma" w:hAnsi="Tahoma" w:cs="Tahoma"/>
          <w:color w:val="050505"/>
          <w:szCs w:val="24"/>
        </w:rPr>
      </w:pPr>
      <w:r w:rsidRPr="00493B39">
        <w:rPr>
          <w:rFonts w:ascii="Tahoma" w:hAnsi="Tahoma" w:cs="Tahoma"/>
          <w:color w:val="050505"/>
          <w:szCs w:val="24"/>
        </w:rPr>
        <w:t>Recycling collections in</w:t>
      </w:r>
      <w:r w:rsidR="006E29DC" w:rsidRPr="00493B39">
        <w:rPr>
          <w:rFonts w:ascii="Tahoma" w:hAnsi="Tahoma" w:cs="Tahoma"/>
          <w:color w:val="050505"/>
          <w:szCs w:val="24"/>
        </w:rPr>
        <w:t xml:space="preserve"> due today</w:t>
      </w:r>
      <w:r w:rsidRPr="00493B39">
        <w:rPr>
          <w:rFonts w:ascii="Tahoma" w:hAnsi="Tahoma" w:cs="Tahoma"/>
          <w:color w:val="050505"/>
          <w:szCs w:val="24"/>
        </w:rPr>
        <w:t xml:space="preserve"> pa</w:t>
      </w:r>
      <w:r w:rsidR="006D32E0" w:rsidRPr="00493B39">
        <w:rPr>
          <w:rFonts w:ascii="Tahoma" w:hAnsi="Tahoma" w:cs="Tahoma"/>
          <w:color w:val="050505"/>
          <w:szCs w:val="24"/>
        </w:rPr>
        <w:t>r</w:t>
      </w:r>
      <w:r w:rsidRPr="00493B39">
        <w:rPr>
          <w:rFonts w:ascii="Tahoma" w:hAnsi="Tahoma" w:cs="Tahoma"/>
          <w:color w:val="050505"/>
          <w:szCs w:val="24"/>
        </w:rPr>
        <w:t>ts of Wellington</w:t>
      </w:r>
      <w:r w:rsidR="006E29DC" w:rsidRPr="00493B39">
        <w:rPr>
          <w:rFonts w:ascii="Tahoma" w:hAnsi="Tahoma" w:cs="Tahoma"/>
          <w:color w:val="050505"/>
          <w:szCs w:val="24"/>
        </w:rPr>
        <w:t xml:space="preserve"> </w:t>
      </w:r>
      <w:r w:rsidR="00065AC3">
        <w:rPr>
          <w:rFonts w:ascii="Tahoma" w:hAnsi="Tahoma" w:cs="Tahoma"/>
          <w:color w:val="050505"/>
          <w:szCs w:val="24"/>
        </w:rPr>
        <w:t>should</w:t>
      </w:r>
      <w:r w:rsidR="006E29DC" w:rsidRPr="00493B39">
        <w:rPr>
          <w:rFonts w:ascii="Tahoma" w:hAnsi="Tahoma" w:cs="Tahoma"/>
          <w:color w:val="050505"/>
          <w:szCs w:val="24"/>
        </w:rPr>
        <w:t xml:space="preserve"> be collected </w:t>
      </w:r>
      <w:r w:rsidR="00A46AFE" w:rsidRPr="00493B39">
        <w:rPr>
          <w:rFonts w:ascii="Tahoma" w:hAnsi="Tahoma" w:cs="Tahoma"/>
          <w:color w:val="050505"/>
          <w:szCs w:val="24"/>
        </w:rPr>
        <w:t>on Friday</w:t>
      </w:r>
      <w:r w:rsidR="006E29DC" w:rsidRPr="00493B39">
        <w:rPr>
          <w:rFonts w:ascii="Tahoma" w:hAnsi="Tahoma" w:cs="Tahoma"/>
          <w:color w:val="050505"/>
          <w:szCs w:val="24"/>
        </w:rPr>
        <w:t xml:space="preserve"> instead.</w:t>
      </w:r>
    </w:p>
    <w:p w14:paraId="424CD0F1" w14:textId="5F32A9DA" w:rsidR="00EF3E5A" w:rsidRPr="00493B39" w:rsidRDefault="00C075C0" w:rsidP="007E4E89">
      <w:pPr>
        <w:spacing w:after="0" w:afterAutospacing="0"/>
        <w:rPr>
          <w:rFonts w:ascii="Tahoma" w:hAnsi="Tahoma" w:cs="Tahoma"/>
          <w:sz w:val="22"/>
        </w:rPr>
      </w:pPr>
      <w:r w:rsidRPr="00493B39">
        <w:rPr>
          <w:rFonts w:ascii="Tahoma" w:hAnsi="Tahoma" w:cs="Tahoma"/>
          <w:color w:val="050505"/>
          <w:szCs w:val="24"/>
        </w:rPr>
        <w:t xml:space="preserve">Outstanding recycling collections in </w:t>
      </w:r>
      <w:r w:rsidR="00493B39" w:rsidRPr="00493B39">
        <w:rPr>
          <w:rFonts w:ascii="Tahoma" w:hAnsi="Tahoma" w:cs="Tahoma"/>
          <w:color w:val="050505"/>
          <w:szCs w:val="24"/>
        </w:rPr>
        <w:t>W</w:t>
      </w:r>
      <w:r w:rsidRPr="00493B39">
        <w:rPr>
          <w:rFonts w:ascii="Tahoma" w:hAnsi="Tahoma" w:cs="Tahoma"/>
          <w:color w:val="050505"/>
          <w:szCs w:val="24"/>
        </w:rPr>
        <w:t>est Somerset should be c</w:t>
      </w:r>
      <w:r w:rsidR="00065AC3">
        <w:rPr>
          <w:rFonts w:ascii="Tahoma" w:hAnsi="Tahoma" w:cs="Tahoma"/>
          <w:color w:val="050505"/>
          <w:szCs w:val="24"/>
        </w:rPr>
        <w:t>ollected today, along with a</w:t>
      </w:r>
      <w:r w:rsidR="00EF3E5A" w:rsidRPr="00493B39">
        <w:rPr>
          <w:rFonts w:ascii="Tahoma" w:hAnsi="Tahoma" w:cs="Tahoma"/>
          <w:color w:val="050505"/>
          <w:szCs w:val="24"/>
        </w:rPr>
        <w:t>ny rubbish collections missed on Wednesday</w:t>
      </w:r>
      <w:r w:rsidR="0018103F" w:rsidRPr="00493B39">
        <w:rPr>
          <w:rFonts w:ascii="Tahoma" w:hAnsi="Tahoma" w:cs="Tahoma"/>
          <w:color w:val="050505"/>
          <w:szCs w:val="24"/>
        </w:rPr>
        <w:t>.</w:t>
      </w:r>
    </w:p>
    <w:p w14:paraId="649D2240" w14:textId="11919E5B" w:rsidR="006E29DC" w:rsidRPr="00493B39" w:rsidRDefault="00220FD5" w:rsidP="007E4E89">
      <w:pPr>
        <w:spacing w:after="0" w:afterAutospacing="0"/>
        <w:rPr>
          <w:rFonts w:ascii="Tahoma" w:hAnsi="Tahoma" w:cs="Tahoma"/>
          <w:szCs w:val="24"/>
        </w:rPr>
      </w:pPr>
      <w:r w:rsidRPr="00493B39">
        <w:rPr>
          <w:rFonts w:ascii="Tahoma" w:hAnsi="Tahoma" w:cs="Tahoma"/>
          <w:szCs w:val="24"/>
        </w:rPr>
        <w:t>There</w:t>
      </w:r>
      <w:r w:rsidR="00065AC3">
        <w:rPr>
          <w:rFonts w:ascii="Tahoma" w:hAnsi="Tahoma" w:cs="Tahoma"/>
          <w:szCs w:val="24"/>
        </w:rPr>
        <w:t xml:space="preserve"> are likely to be some garden waste collections </w:t>
      </w:r>
      <w:r w:rsidRPr="00493B39">
        <w:rPr>
          <w:rFonts w:ascii="Tahoma" w:hAnsi="Tahoma" w:cs="Tahoma"/>
          <w:szCs w:val="24"/>
        </w:rPr>
        <w:t xml:space="preserve">missed in parts of </w:t>
      </w:r>
      <w:r w:rsidR="00772254" w:rsidRPr="00493B39">
        <w:rPr>
          <w:rFonts w:ascii="Tahoma" w:hAnsi="Tahoma" w:cs="Tahoma"/>
          <w:szCs w:val="24"/>
        </w:rPr>
        <w:t>West Somerse</w:t>
      </w:r>
      <w:r w:rsidRPr="00493B39">
        <w:rPr>
          <w:rFonts w:ascii="Tahoma" w:hAnsi="Tahoma" w:cs="Tahoma"/>
          <w:szCs w:val="24"/>
        </w:rPr>
        <w:t>t</w:t>
      </w:r>
      <w:r w:rsidR="00D4758C" w:rsidRPr="00493B39">
        <w:rPr>
          <w:rFonts w:ascii="Tahoma" w:hAnsi="Tahoma" w:cs="Tahoma"/>
          <w:szCs w:val="24"/>
        </w:rPr>
        <w:t xml:space="preserve">, including </w:t>
      </w:r>
      <w:r w:rsidR="0088578C">
        <w:rPr>
          <w:rFonts w:eastAsia="Times New Roman" w:cs="Arial"/>
          <w:color w:val="000000"/>
          <w:szCs w:val="24"/>
        </w:rPr>
        <w:t>Nether Stowey, Stogursey and nearby.</w:t>
      </w:r>
    </w:p>
    <w:p w14:paraId="0ECC46CB" w14:textId="77777777" w:rsidR="00041566" w:rsidRDefault="00041566" w:rsidP="007E4E89">
      <w:pPr>
        <w:spacing w:after="0" w:afterAutospacing="0"/>
        <w:rPr>
          <w:rFonts w:ascii="Tahoma" w:hAnsi="Tahoma" w:cs="Tahoma"/>
          <w:b/>
          <w:bCs/>
          <w:szCs w:val="24"/>
        </w:rPr>
      </w:pPr>
    </w:p>
    <w:p w14:paraId="532E67D2" w14:textId="0F06B14B" w:rsidR="00041566" w:rsidRPr="00647DC8" w:rsidRDefault="000D12ED" w:rsidP="007E4E89">
      <w:pPr>
        <w:spacing w:after="0" w:afterAutospacing="0"/>
        <w:rPr>
          <w:rFonts w:ascii="Tahoma" w:hAnsi="Tahoma" w:cs="Tahoma"/>
          <w:b/>
          <w:bCs/>
          <w:szCs w:val="24"/>
        </w:rPr>
      </w:pPr>
      <w:r w:rsidRPr="00647DC8">
        <w:rPr>
          <w:rFonts w:ascii="Tahoma" w:hAnsi="Tahoma" w:cs="Tahoma"/>
          <w:b/>
          <w:bCs/>
          <w:szCs w:val="24"/>
        </w:rPr>
        <w:t>Mendip:</w:t>
      </w:r>
    </w:p>
    <w:p w14:paraId="19B4FAA7" w14:textId="3CE02805" w:rsidR="00F66D5C" w:rsidRDefault="009F31A7" w:rsidP="007E4E89">
      <w:pPr>
        <w:spacing w:after="0" w:afterAutospacing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</w:t>
      </w:r>
      <w:r w:rsidR="0043273D">
        <w:rPr>
          <w:rFonts w:ascii="Tahoma" w:hAnsi="Tahoma" w:cs="Tahoma"/>
          <w:szCs w:val="24"/>
        </w:rPr>
        <w:t>y</w:t>
      </w:r>
      <w:r>
        <w:rPr>
          <w:rFonts w:ascii="Tahoma" w:hAnsi="Tahoma" w:cs="Tahoma"/>
          <w:szCs w:val="24"/>
        </w:rPr>
        <w:t xml:space="preserve"> outstanding recycling round is due to be collected today. All other rounds are out </w:t>
      </w:r>
      <w:r w:rsidR="0043273D">
        <w:rPr>
          <w:rFonts w:ascii="Tahoma" w:hAnsi="Tahoma" w:cs="Tahoma"/>
          <w:szCs w:val="24"/>
        </w:rPr>
        <w:t>but</w:t>
      </w:r>
      <w:r>
        <w:rPr>
          <w:rFonts w:ascii="Tahoma" w:hAnsi="Tahoma" w:cs="Tahoma"/>
          <w:szCs w:val="24"/>
        </w:rPr>
        <w:t xml:space="preserve"> there </w:t>
      </w:r>
      <w:r w:rsidR="008302ED">
        <w:rPr>
          <w:rFonts w:ascii="Tahoma" w:hAnsi="Tahoma" w:cs="Tahoma"/>
          <w:szCs w:val="24"/>
        </w:rPr>
        <w:t>are likely to be some missed garden waste collections.</w:t>
      </w:r>
    </w:p>
    <w:p w14:paraId="7F46FB20" w14:textId="77777777" w:rsidR="000D12ED" w:rsidRPr="00647DC8" w:rsidRDefault="000D12ED" w:rsidP="007E4E89">
      <w:pPr>
        <w:spacing w:after="0" w:afterAutospacing="0"/>
        <w:rPr>
          <w:rFonts w:ascii="Tahoma" w:hAnsi="Tahoma" w:cs="Tahoma"/>
          <w:szCs w:val="24"/>
        </w:rPr>
      </w:pPr>
    </w:p>
    <w:p w14:paraId="611CEEB0" w14:textId="77777777" w:rsidR="000D12ED" w:rsidRPr="00647DC8" w:rsidRDefault="000D12ED" w:rsidP="007E4E89">
      <w:pPr>
        <w:spacing w:after="0" w:afterAutospacing="0"/>
        <w:rPr>
          <w:rFonts w:ascii="Tahoma" w:hAnsi="Tahoma" w:cs="Tahoma"/>
          <w:b/>
          <w:bCs/>
          <w:szCs w:val="24"/>
        </w:rPr>
      </w:pPr>
      <w:r w:rsidRPr="00647DC8">
        <w:rPr>
          <w:rFonts w:ascii="Tahoma" w:hAnsi="Tahoma" w:cs="Tahoma"/>
          <w:b/>
          <w:bCs/>
          <w:szCs w:val="24"/>
        </w:rPr>
        <w:t>Sedgemoor:</w:t>
      </w:r>
    </w:p>
    <w:p w14:paraId="6F5B9657" w14:textId="76C19F08" w:rsidR="00417A73" w:rsidRPr="006E3CAC" w:rsidRDefault="006E3CAC" w:rsidP="007E4E89">
      <w:pPr>
        <w:spacing w:after="0" w:afterAutospacing="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Recycling collections </w:t>
      </w:r>
      <w:r w:rsidR="0043273D">
        <w:rPr>
          <w:rFonts w:ascii="Tahoma" w:hAnsi="Tahoma" w:cs="Tahoma"/>
          <w:szCs w:val="24"/>
        </w:rPr>
        <w:t xml:space="preserve">will be missed </w:t>
      </w:r>
      <w:r>
        <w:rPr>
          <w:rFonts w:ascii="Tahoma" w:hAnsi="Tahoma" w:cs="Tahoma"/>
          <w:szCs w:val="24"/>
        </w:rPr>
        <w:t xml:space="preserve">in parts of </w:t>
      </w:r>
      <w:r w:rsidR="00417A73">
        <w:rPr>
          <w:rFonts w:cs="Arial"/>
          <w:color w:val="050505"/>
          <w:szCs w:val="24"/>
        </w:rPr>
        <w:t>Highbridge</w:t>
      </w:r>
      <w:r>
        <w:rPr>
          <w:rFonts w:cs="Arial"/>
          <w:color w:val="050505"/>
          <w:szCs w:val="24"/>
        </w:rPr>
        <w:t xml:space="preserve">, </w:t>
      </w:r>
      <w:r w:rsidR="00417A73">
        <w:rPr>
          <w:rFonts w:cs="Arial"/>
          <w:color w:val="050505"/>
          <w:szCs w:val="24"/>
        </w:rPr>
        <w:t>Bawdrip</w:t>
      </w:r>
      <w:r>
        <w:rPr>
          <w:rFonts w:cs="Arial"/>
          <w:color w:val="050505"/>
          <w:szCs w:val="24"/>
        </w:rPr>
        <w:t xml:space="preserve">, </w:t>
      </w:r>
      <w:r w:rsidR="00417A73">
        <w:rPr>
          <w:rFonts w:cs="Arial"/>
          <w:color w:val="050505"/>
          <w:szCs w:val="24"/>
        </w:rPr>
        <w:t>East Huntspill</w:t>
      </w:r>
      <w:r>
        <w:rPr>
          <w:rFonts w:cs="Arial"/>
          <w:color w:val="050505"/>
          <w:szCs w:val="24"/>
        </w:rPr>
        <w:t xml:space="preserve">, </w:t>
      </w:r>
      <w:r w:rsidR="00417A73">
        <w:rPr>
          <w:rFonts w:cs="Arial"/>
          <w:color w:val="050505"/>
          <w:szCs w:val="24"/>
        </w:rPr>
        <w:t>West Huntspill</w:t>
      </w:r>
      <w:r w:rsidR="0043273D">
        <w:rPr>
          <w:rFonts w:cs="Arial"/>
          <w:color w:val="050505"/>
          <w:szCs w:val="24"/>
        </w:rPr>
        <w:t xml:space="preserve"> today, with the aim of being collected on Friday.</w:t>
      </w:r>
    </w:p>
    <w:p w14:paraId="73C39BA3" w14:textId="508EC10A" w:rsidR="009F3F57" w:rsidRDefault="009F3F57" w:rsidP="007E4E89">
      <w:pPr>
        <w:spacing w:after="0" w:afterAutospacing="0"/>
        <w:rPr>
          <w:rFonts w:ascii="Tahoma" w:hAnsi="Tahoma" w:cs="Tahoma"/>
          <w:szCs w:val="24"/>
        </w:rPr>
      </w:pPr>
    </w:p>
    <w:p w14:paraId="102D7EE1" w14:textId="77777777" w:rsidR="00041566" w:rsidRPr="00647DC8" w:rsidRDefault="00041566" w:rsidP="007E4E89">
      <w:pPr>
        <w:spacing w:after="0" w:afterAutospacing="0"/>
        <w:rPr>
          <w:rFonts w:ascii="Tahoma" w:hAnsi="Tahoma" w:cs="Tahoma"/>
          <w:szCs w:val="24"/>
        </w:rPr>
      </w:pPr>
    </w:p>
    <w:sectPr w:rsidR="00041566" w:rsidRPr="00647DC8" w:rsidSect="00F42EEF">
      <w:pgSz w:w="11906" w:h="16838"/>
      <w:pgMar w:top="567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B72ED" w14:textId="77777777" w:rsidR="003D6630" w:rsidRDefault="003D6630" w:rsidP="002929F8">
      <w:pPr>
        <w:spacing w:after="0"/>
      </w:pPr>
      <w:r>
        <w:separator/>
      </w:r>
    </w:p>
  </w:endnote>
  <w:endnote w:type="continuationSeparator" w:id="0">
    <w:p w14:paraId="4BDA35F2" w14:textId="77777777" w:rsidR="003D6630" w:rsidRDefault="003D6630" w:rsidP="002929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D2C69" w14:textId="77777777" w:rsidR="003D6630" w:rsidRDefault="003D6630" w:rsidP="002929F8">
      <w:pPr>
        <w:spacing w:after="0"/>
      </w:pPr>
      <w:r>
        <w:separator/>
      </w:r>
    </w:p>
  </w:footnote>
  <w:footnote w:type="continuationSeparator" w:id="0">
    <w:p w14:paraId="35C7FFB9" w14:textId="77777777" w:rsidR="003D6630" w:rsidRDefault="003D6630" w:rsidP="002929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DB6"/>
    <w:multiLevelType w:val="hybridMultilevel"/>
    <w:tmpl w:val="B7001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5713"/>
    <w:multiLevelType w:val="hybridMultilevel"/>
    <w:tmpl w:val="764CB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2B52E3"/>
    <w:multiLevelType w:val="hybridMultilevel"/>
    <w:tmpl w:val="D0B41F90"/>
    <w:lvl w:ilvl="0" w:tplc="2CC03A1C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B4DC3"/>
    <w:multiLevelType w:val="hybridMultilevel"/>
    <w:tmpl w:val="8BE43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9154D"/>
    <w:multiLevelType w:val="hybridMultilevel"/>
    <w:tmpl w:val="BA003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72431"/>
    <w:multiLevelType w:val="hybridMultilevel"/>
    <w:tmpl w:val="E384B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C055A"/>
    <w:multiLevelType w:val="hybridMultilevel"/>
    <w:tmpl w:val="E870B3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F5A24"/>
    <w:multiLevelType w:val="hybridMultilevel"/>
    <w:tmpl w:val="C214E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B4295"/>
    <w:multiLevelType w:val="hybridMultilevel"/>
    <w:tmpl w:val="146E3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DD4378"/>
    <w:multiLevelType w:val="hybridMultilevel"/>
    <w:tmpl w:val="46744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3D7B"/>
    <w:multiLevelType w:val="hybridMultilevel"/>
    <w:tmpl w:val="8C262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A6FCA"/>
    <w:multiLevelType w:val="multilevel"/>
    <w:tmpl w:val="D53C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5708B6"/>
    <w:multiLevelType w:val="hybridMultilevel"/>
    <w:tmpl w:val="A120B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750F2"/>
    <w:multiLevelType w:val="hybridMultilevel"/>
    <w:tmpl w:val="29F64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75718C"/>
    <w:multiLevelType w:val="hybridMultilevel"/>
    <w:tmpl w:val="DC9CF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71A8A"/>
    <w:multiLevelType w:val="hybridMultilevel"/>
    <w:tmpl w:val="9A0C5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73D7E"/>
    <w:multiLevelType w:val="hybridMultilevel"/>
    <w:tmpl w:val="F17E1C7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F572167"/>
    <w:multiLevelType w:val="hybridMultilevel"/>
    <w:tmpl w:val="53C2A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27216"/>
    <w:multiLevelType w:val="hybridMultilevel"/>
    <w:tmpl w:val="F3C44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662B80"/>
    <w:multiLevelType w:val="hybridMultilevel"/>
    <w:tmpl w:val="1D22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0187D"/>
    <w:multiLevelType w:val="hybridMultilevel"/>
    <w:tmpl w:val="CCC89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11948"/>
    <w:multiLevelType w:val="hybridMultilevel"/>
    <w:tmpl w:val="2AE8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330C7"/>
    <w:multiLevelType w:val="hybridMultilevel"/>
    <w:tmpl w:val="FF12E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B10AA"/>
    <w:multiLevelType w:val="hybridMultilevel"/>
    <w:tmpl w:val="09987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C5E6F"/>
    <w:multiLevelType w:val="hybridMultilevel"/>
    <w:tmpl w:val="2AE01DAA"/>
    <w:lvl w:ilvl="0" w:tplc="87B224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B1349F"/>
    <w:multiLevelType w:val="hybridMultilevel"/>
    <w:tmpl w:val="F926A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E3BBB"/>
    <w:multiLevelType w:val="hybridMultilevel"/>
    <w:tmpl w:val="F4B8F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E719D"/>
    <w:multiLevelType w:val="hybridMultilevel"/>
    <w:tmpl w:val="E6ACD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C8619E"/>
    <w:multiLevelType w:val="hybridMultilevel"/>
    <w:tmpl w:val="59662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041ADE"/>
    <w:multiLevelType w:val="hybridMultilevel"/>
    <w:tmpl w:val="B4B2A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06888"/>
    <w:multiLevelType w:val="hybridMultilevel"/>
    <w:tmpl w:val="CAF6D1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6E549D"/>
    <w:multiLevelType w:val="hybridMultilevel"/>
    <w:tmpl w:val="AF4A4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35224"/>
    <w:multiLevelType w:val="hybridMultilevel"/>
    <w:tmpl w:val="D202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30D82"/>
    <w:multiLevelType w:val="hybridMultilevel"/>
    <w:tmpl w:val="79509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0680B"/>
    <w:multiLevelType w:val="hybridMultilevel"/>
    <w:tmpl w:val="860E4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34E3F"/>
    <w:multiLevelType w:val="hybridMultilevel"/>
    <w:tmpl w:val="1E82C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36126D"/>
    <w:multiLevelType w:val="hybridMultilevel"/>
    <w:tmpl w:val="23C8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BF5FF7"/>
    <w:multiLevelType w:val="hybridMultilevel"/>
    <w:tmpl w:val="B7888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4F4908"/>
    <w:multiLevelType w:val="hybridMultilevel"/>
    <w:tmpl w:val="0352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8"/>
  </w:num>
  <w:num w:numId="4">
    <w:abstractNumId w:val="1"/>
  </w:num>
  <w:num w:numId="5">
    <w:abstractNumId w:val="0"/>
  </w:num>
  <w:num w:numId="6">
    <w:abstractNumId w:val="2"/>
  </w:num>
  <w:num w:numId="7">
    <w:abstractNumId w:val="24"/>
  </w:num>
  <w:num w:numId="8">
    <w:abstractNumId w:val="12"/>
  </w:num>
  <w:num w:numId="9">
    <w:abstractNumId w:val="31"/>
  </w:num>
  <w:num w:numId="10">
    <w:abstractNumId w:val="13"/>
  </w:num>
  <w:num w:numId="11">
    <w:abstractNumId w:val="18"/>
  </w:num>
  <w:num w:numId="12">
    <w:abstractNumId w:val="11"/>
  </w:num>
  <w:num w:numId="13">
    <w:abstractNumId w:val="7"/>
  </w:num>
  <w:num w:numId="14">
    <w:abstractNumId w:val="37"/>
  </w:num>
  <w:num w:numId="15">
    <w:abstractNumId w:val="6"/>
  </w:num>
  <w:num w:numId="16">
    <w:abstractNumId w:val="33"/>
  </w:num>
  <w:num w:numId="17">
    <w:abstractNumId w:val="30"/>
  </w:num>
  <w:num w:numId="18">
    <w:abstractNumId w:val="16"/>
  </w:num>
  <w:num w:numId="19">
    <w:abstractNumId w:val="9"/>
  </w:num>
  <w:num w:numId="20">
    <w:abstractNumId w:val="27"/>
  </w:num>
  <w:num w:numId="21">
    <w:abstractNumId w:val="32"/>
  </w:num>
  <w:num w:numId="22">
    <w:abstractNumId w:val="36"/>
  </w:num>
  <w:num w:numId="23">
    <w:abstractNumId w:val="4"/>
  </w:num>
  <w:num w:numId="24">
    <w:abstractNumId w:val="29"/>
  </w:num>
  <w:num w:numId="25">
    <w:abstractNumId w:val="19"/>
  </w:num>
  <w:num w:numId="26">
    <w:abstractNumId w:val="3"/>
  </w:num>
  <w:num w:numId="27">
    <w:abstractNumId w:val="8"/>
  </w:num>
  <w:num w:numId="28">
    <w:abstractNumId w:val="10"/>
  </w:num>
  <w:num w:numId="29">
    <w:abstractNumId w:val="34"/>
  </w:num>
  <w:num w:numId="30">
    <w:abstractNumId w:val="25"/>
  </w:num>
  <w:num w:numId="31">
    <w:abstractNumId w:val="23"/>
  </w:num>
  <w:num w:numId="32">
    <w:abstractNumId w:val="14"/>
  </w:num>
  <w:num w:numId="33">
    <w:abstractNumId w:val="35"/>
  </w:num>
  <w:num w:numId="34">
    <w:abstractNumId w:val="15"/>
  </w:num>
  <w:num w:numId="35">
    <w:abstractNumId w:val="17"/>
  </w:num>
  <w:num w:numId="36">
    <w:abstractNumId w:val="21"/>
  </w:num>
  <w:num w:numId="37">
    <w:abstractNumId w:val="38"/>
  </w:num>
  <w:num w:numId="38">
    <w:abstractNumId w:val="20"/>
  </w:num>
  <w:num w:numId="39">
    <w:abstractNumId w:val="5"/>
  </w:num>
  <w:num w:numId="40">
    <w:abstractNumId w:val="20"/>
  </w:num>
  <w:num w:numId="41">
    <w:abstractNumId w:val="38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1C"/>
    <w:rsid w:val="000014A2"/>
    <w:rsid w:val="000044DC"/>
    <w:rsid w:val="00005232"/>
    <w:rsid w:val="00011E9A"/>
    <w:rsid w:val="00012B5B"/>
    <w:rsid w:val="000213F8"/>
    <w:rsid w:val="00022DAA"/>
    <w:rsid w:val="00026D24"/>
    <w:rsid w:val="000317A2"/>
    <w:rsid w:val="00031C02"/>
    <w:rsid w:val="00032313"/>
    <w:rsid w:val="0003332D"/>
    <w:rsid w:val="00033FDD"/>
    <w:rsid w:val="00036D2D"/>
    <w:rsid w:val="00040855"/>
    <w:rsid w:val="00041297"/>
    <w:rsid w:val="00041566"/>
    <w:rsid w:val="000423CD"/>
    <w:rsid w:val="0004254F"/>
    <w:rsid w:val="0004420B"/>
    <w:rsid w:val="00045B0C"/>
    <w:rsid w:val="0004690C"/>
    <w:rsid w:val="00053498"/>
    <w:rsid w:val="000537B9"/>
    <w:rsid w:val="00057472"/>
    <w:rsid w:val="0006137A"/>
    <w:rsid w:val="000625F6"/>
    <w:rsid w:val="00063DBA"/>
    <w:rsid w:val="00065AC3"/>
    <w:rsid w:val="00070A70"/>
    <w:rsid w:val="00071511"/>
    <w:rsid w:val="00071F86"/>
    <w:rsid w:val="00075E93"/>
    <w:rsid w:val="0007760B"/>
    <w:rsid w:val="0008051F"/>
    <w:rsid w:val="00093BA6"/>
    <w:rsid w:val="00097970"/>
    <w:rsid w:val="000A0384"/>
    <w:rsid w:val="000A1C09"/>
    <w:rsid w:val="000A2842"/>
    <w:rsid w:val="000A6581"/>
    <w:rsid w:val="000B00FE"/>
    <w:rsid w:val="000B0B11"/>
    <w:rsid w:val="000B119F"/>
    <w:rsid w:val="000B3DAC"/>
    <w:rsid w:val="000B65A0"/>
    <w:rsid w:val="000C242A"/>
    <w:rsid w:val="000C3695"/>
    <w:rsid w:val="000C4433"/>
    <w:rsid w:val="000C4EA9"/>
    <w:rsid w:val="000D12ED"/>
    <w:rsid w:val="000D3BCE"/>
    <w:rsid w:val="000D49F9"/>
    <w:rsid w:val="000D7173"/>
    <w:rsid w:val="000E2CDD"/>
    <w:rsid w:val="000E3D22"/>
    <w:rsid w:val="000E46EB"/>
    <w:rsid w:val="000E5E07"/>
    <w:rsid w:val="000E7976"/>
    <w:rsid w:val="000F0674"/>
    <w:rsid w:val="000F1314"/>
    <w:rsid w:val="000F70CC"/>
    <w:rsid w:val="001006F1"/>
    <w:rsid w:val="00105391"/>
    <w:rsid w:val="00107D0E"/>
    <w:rsid w:val="00112672"/>
    <w:rsid w:val="00114D64"/>
    <w:rsid w:val="00116622"/>
    <w:rsid w:val="001166C6"/>
    <w:rsid w:val="00116916"/>
    <w:rsid w:val="00120A6A"/>
    <w:rsid w:val="00126722"/>
    <w:rsid w:val="00130906"/>
    <w:rsid w:val="00131B7F"/>
    <w:rsid w:val="00133DCD"/>
    <w:rsid w:val="001352EC"/>
    <w:rsid w:val="001354C1"/>
    <w:rsid w:val="001403EC"/>
    <w:rsid w:val="00142823"/>
    <w:rsid w:val="00144242"/>
    <w:rsid w:val="00145FD7"/>
    <w:rsid w:val="001470F1"/>
    <w:rsid w:val="00147ADF"/>
    <w:rsid w:val="00154F3F"/>
    <w:rsid w:val="001568E3"/>
    <w:rsid w:val="001568F3"/>
    <w:rsid w:val="00165161"/>
    <w:rsid w:val="00166CC8"/>
    <w:rsid w:val="001675DE"/>
    <w:rsid w:val="0016762A"/>
    <w:rsid w:val="00167AE1"/>
    <w:rsid w:val="00173A0A"/>
    <w:rsid w:val="00174510"/>
    <w:rsid w:val="00174C26"/>
    <w:rsid w:val="0018103F"/>
    <w:rsid w:val="00184512"/>
    <w:rsid w:val="00195869"/>
    <w:rsid w:val="001959EB"/>
    <w:rsid w:val="00195DD3"/>
    <w:rsid w:val="00196C3C"/>
    <w:rsid w:val="001A24C6"/>
    <w:rsid w:val="001A3248"/>
    <w:rsid w:val="001A36B9"/>
    <w:rsid w:val="001A4538"/>
    <w:rsid w:val="001A68AD"/>
    <w:rsid w:val="001A6D02"/>
    <w:rsid w:val="001B35C6"/>
    <w:rsid w:val="001B7509"/>
    <w:rsid w:val="001C24B2"/>
    <w:rsid w:val="001C60BD"/>
    <w:rsid w:val="001D3A75"/>
    <w:rsid w:val="001D40DD"/>
    <w:rsid w:val="001E1A1A"/>
    <w:rsid w:val="001E4798"/>
    <w:rsid w:val="001F2C14"/>
    <w:rsid w:val="001F7CF9"/>
    <w:rsid w:val="002009E4"/>
    <w:rsid w:val="002120FA"/>
    <w:rsid w:val="00214F65"/>
    <w:rsid w:val="00216849"/>
    <w:rsid w:val="00220FD5"/>
    <w:rsid w:val="002232EF"/>
    <w:rsid w:val="0022642D"/>
    <w:rsid w:val="00231055"/>
    <w:rsid w:val="00232718"/>
    <w:rsid w:val="0023298C"/>
    <w:rsid w:val="00233951"/>
    <w:rsid w:val="00234971"/>
    <w:rsid w:val="002370F5"/>
    <w:rsid w:val="00237549"/>
    <w:rsid w:val="00244803"/>
    <w:rsid w:val="00251C92"/>
    <w:rsid w:val="00254077"/>
    <w:rsid w:val="00261632"/>
    <w:rsid w:val="00270904"/>
    <w:rsid w:val="0027117D"/>
    <w:rsid w:val="002711A7"/>
    <w:rsid w:val="002740D3"/>
    <w:rsid w:val="002808A4"/>
    <w:rsid w:val="00283DE8"/>
    <w:rsid w:val="00283F1D"/>
    <w:rsid w:val="00284862"/>
    <w:rsid w:val="00285F6E"/>
    <w:rsid w:val="002877E5"/>
    <w:rsid w:val="002929F8"/>
    <w:rsid w:val="00295C24"/>
    <w:rsid w:val="00296DCB"/>
    <w:rsid w:val="002A28DC"/>
    <w:rsid w:val="002A2E78"/>
    <w:rsid w:val="002A6C47"/>
    <w:rsid w:val="002A6D16"/>
    <w:rsid w:val="002A7542"/>
    <w:rsid w:val="002B3B74"/>
    <w:rsid w:val="002B40B6"/>
    <w:rsid w:val="002B5086"/>
    <w:rsid w:val="002B68A1"/>
    <w:rsid w:val="002B6E91"/>
    <w:rsid w:val="002B76E2"/>
    <w:rsid w:val="002B7A08"/>
    <w:rsid w:val="002D3167"/>
    <w:rsid w:val="002D4279"/>
    <w:rsid w:val="002E1840"/>
    <w:rsid w:val="002E19FA"/>
    <w:rsid w:val="002E1B51"/>
    <w:rsid w:val="002E200A"/>
    <w:rsid w:val="002E3E49"/>
    <w:rsid w:val="002E5DE1"/>
    <w:rsid w:val="002E6E74"/>
    <w:rsid w:val="002E7B9E"/>
    <w:rsid w:val="002F1494"/>
    <w:rsid w:val="002F1A04"/>
    <w:rsid w:val="002F6F91"/>
    <w:rsid w:val="00310865"/>
    <w:rsid w:val="0031207A"/>
    <w:rsid w:val="0031568C"/>
    <w:rsid w:val="003177DF"/>
    <w:rsid w:val="003213FA"/>
    <w:rsid w:val="00327C0D"/>
    <w:rsid w:val="003337E3"/>
    <w:rsid w:val="00335698"/>
    <w:rsid w:val="00336A04"/>
    <w:rsid w:val="0034050A"/>
    <w:rsid w:val="00346DC2"/>
    <w:rsid w:val="00347594"/>
    <w:rsid w:val="003477C5"/>
    <w:rsid w:val="00347F0B"/>
    <w:rsid w:val="00353C36"/>
    <w:rsid w:val="00355BEE"/>
    <w:rsid w:val="00372926"/>
    <w:rsid w:val="003765B5"/>
    <w:rsid w:val="00377CB8"/>
    <w:rsid w:val="0038299C"/>
    <w:rsid w:val="00385754"/>
    <w:rsid w:val="00386969"/>
    <w:rsid w:val="003869C9"/>
    <w:rsid w:val="00386F76"/>
    <w:rsid w:val="003876A7"/>
    <w:rsid w:val="003925C7"/>
    <w:rsid w:val="00395C91"/>
    <w:rsid w:val="00396537"/>
    <w:rsid w:val="003A1B39"/>
    <w:rsid w:val="003A45CD"/>
    <w:rsid w:val="003A6043"/>
    <w:rsid w:val="003B130A"/>
    <w:rsid w:val="003B59E2"/>
    <w:rsid w:val="003B6328"/>
    <w:rsid w:val="003B7B57"/>
    <w:rsid w:val="003C03AB"/>
    <w:rsid w:val="003C2FE1"/>
    <w:rsid w:val="003C5650"/>
    <w:rsid w:val="003D2683"/>
    <w:rsid w:val="003D5883"/>
    <w:rsid w:val="003D6630"/>
    <w:rsid w:val="003E0C3D"/>
    <w:rsid w:val="003E1D7C"/>
    <w:rsid w:val="003E1F04"/>
    <w:rsid w:val="003E2B02"/>
    <w:rsid w:val="003E38B8"/>
    <w:rsid w:val="003E4822"/>
    <w:rsid w:val="003E7C6B"/>
    <w:rsid w:val="003F0558"/>
    <w:rsid w:val="004034A5"/>
    <w:rsid w:val="00407783"/>
    <w:rsid w:val="00412B87"/>
    <w:rsid w:val="00413BC1"/>
    <w:rsid w:val="00417A73"/>
    <w:rsid w:val="00417CDE"/>
    <w:rsid w:val="0042524A"/>
    <w:rsid w:val="00426EEB"/>
    <w:rsid w:val="00432415"/>
    <w:rsid w:val="0043273D"/>
    <w:rsid w:val="00432CA7"/>
    <w:rsid w:val="004364A7"/>
    <w:rsid w:val="0043726D"/>
    <w:rsid w:val="0043787B"/>
    <w:rsid w:val="0044017F"/>
    <w:rsid w:val="00440538"/>
    <w:rsid w:val="00445687"/>
    <w:rsid w:val="00445AB8"/>
    <w:rsid w:val="00447FBE"/>
    <w:rsid w:val="004500CB"/>
    <w:rsid w:val="0045042F"/>
    <w:rsid w:val="00451404"/>
    <w:rsid w:val="00457990"/>
    <w:rsid w:val="00461AD5"/>
    <w:rsid w:val="0046609C"/>
    <w:rsid w:val="004676F1"/>
    <w:rsid w:val="00470C64"/>
    <w:rsid w:val="004713E2"/>
    <w:rsid w:val="00471A7A"/>
    <w:rsid w:val="00474977"/>
    <w:rsid w:val="00483614"/>
    <w:rsid w:val="00483CA3"/>
    <w:rsid w:val="0048405F"/>
    <w:rsid w:val="004844B1"/>
    <w:rsid w:val="00486CB5"/>
    <w:rsid w:val="00493B39"/>
    <w:rsid w:val="00496795"/>
    <w:rsid w:val="004970F4"/>
    <w:rsid w:val="004A163F"/>
    <w:rsid w:val="004A1D42"/>
    <w:rsid w:val="004A1F8F"/>
    <w:rsid w:val="004A3E52"/>
    <w:rsid w:val="004A6BA3"/>
    <w:rsid w:val="004A750E"/>
    <w:rsid w:val="004B1E37"/>
    <w:rsid w:val="004B2DB3"/>
    <w:rsid w:val="004B578D"/>
    <w:rsid w:val="004B59AD"/>
    <w:rsid w:val="004C0799"/>
    <w:rsid w:val="004C0BF3"/>
    <w:rsid w:val="004C14F2"/>
    <w:rsid w:val="004C224E"/>
    <w:rsid w:val="004C3255"/>
    <w:rsid w:val="004C5B22"/>
    <w:rsid w:val="004D040E"/>
    <w:rsid w:val="004D1A77"/>
    <w:rsid w:val="004D2BAD"/>
    <w:rsid w:val="004D2E1D"/>
    <w:rsid w:val="004D5798"/>
    <w:rsid w:val="004D6681"/>
    <w:rsid w:val="004D7E07"/>
    <w:rsid w:val="004E453F"/>
    <w:rsid w:val="004E491B"/>
    <w:rsid w:val="004E49F4"/>
    <w:rsid w:val="004F4A9E"/>
    <w:rsid w:val="004F6845"/>
    <w:rsid w:val="00501670"/>
    <w:rsid w:val="00505E63"/>
    <w:rsid w:val="00507C53"/>
    <w:rsid w:val="00524B0C"/>
    <w:rsid w:val="00526CFE"/>
    <w:rsid w:val="00532562"/>
    <w:rsid w:val="005336B3"/>
    <w:rsid w:val="005346A0"/>
    <w:rsid w:val="005348C0"/>
    <w:rsid w:val="00534CBF"/>
    <w:rsid w:val="00545F01"/>
    <w:rsid w:val="0055009F"/>
    <w:rsid w:val="00551817"/>
    <w:rsid w:val="00551A01"/>
    <w:rsid w:val="0055287D"/>
    <w:rsid w:val="00562D33"/>
    <w:rsid w:val="00563405"/>
    <w:rsid w:val="005661E5"/>
    <w:rsid w:val="00572C08"/>
    <w:rsid w:val="00572CF3"/>
    <w:rsid w:val="00574466"/>
    <w:rsid w:val="005747F1"/>
    <w:rsid w:val="0057568C"/>
    <w:rsid w:val="0057684C"/>
    <w:rsid w:val="00581836"/>
    <w:rsid w:val="00581E92"/>
    <w:rsid w:val="005832A1"/>
    <w:rsid w:val="005854D2"/>
    <w:rsid w:val="00590EDD"/>
    <w:rsid w:val="00590F7B"/>
    <w:rsid w:val="00590FCC"/>
    <w:rsid w:val="0059436E"/>
    <w:rsid w:val="0059462A"/>
    <w:rsid w:val="00596936"/>
    <w:rsid w:val="005A2403"/>
    <w:rsid w:val="005A5D24"/>
    <w:rsid w:val="005A65D6"/>
    <w:rsid w:val="005A7351"/>
    <w:rsid w:val="005A74E0"/>
    <w:rsid w:val="005B1F68"/>
    <w:rsid w:val="005B3129"/>
    <w:rsid w:val="005B390F"/>
    <w:rsid w:val="005B5957"/>
    <w:rsid w:val="005B61B5"/>
    <w:rsid w:val="005B68DD"/>
    <w:rsid w:val="005C5CB6"/>
    <w:rsid w:val="005C7BDB"/>
    <w:rsid w:val="005D20CC"/>
    <w:rsid w:val="005D256C"/>
    <w:rsid w:val="005D755A"/>
    <w:rsid w:val="005E5AF6"/>
    <w:rsid w:val="005F0F34"/>
    <w:rsid w:val="005F1415"/>
    <w:rsid w:val="005F2B43"/>
    <w:rsid w:val="006006F0"/>
    <w:rsid w:val="00603EFB"/>
    <w:rsid w:val="006055A1"/>
    <w:rsid w:val="006055A4"/>
    <w:rsid w:val="00605C55"/>
    <w:rsid w:val="00605C89"/>
    <w:rsid w:val="00607D56"/>
    <w:rsid w:val="0061319F"/>
    <w:rsid w:val="00614705"/>
    <w:rsid w:val="00616006"/>
    <w:rsid w:val="00625BAC"/>
    <w:rsid w:val="00630CE3"/>
    <w:rsid w:val="006315F0"/>
    <w:rsid w:val="006318B3"/>
    <w:rsid w:val="00634AD2"/>
    <w:rsid w:val="0064292C"/>
    <w:rsid w:val="00643305"/>
    <w:rsid w:val="00644BAB"/>
    <w:rsid w:val="00647427"/>
    <w:rsid w:val="00647DC8"/>
    <w:rsid w:val="00651D53"/>
    <w:rsid w:val="00652F21"/>
    <w:rsid w:val="00661136"/>
    <w:rsid w:val="00662318"/>
    <w:rsid w:val="00662C61"/>
    <w:rsid w:val="0066365C"/>
    <w:rsid w:val="00664D9F"/>
    <w:rsid w:val="006660F5"/>
    <w:rsid w:val="0067131F"/>
    <w:rsid w:val="00681E10"/>
    <w:rsid w:val="00682ED6"/>
    <w:rsid w:val="00683C56"/>
    <w:rsid w:val="00685B10"/>
    <w:rsid w:val="006861C9"/>
    <w:rsid w:val="006912DE"/>
    <w:rsid w:val="00691500"/>
    <w:rsid w:val="0069197D"/>
    <w:rsid w:val="00697847"/>
    <w:rsid w:val="006A0109"/>
    <w:rsid w:val="006A241F"/>
    <w:rsid w:val="006A4690"/>
    <w:rsid w:val="006A483B"/>
    <w:rsid w:val="006A5988"/>
    <w:rsid w:val="006A5C15"/>
    <w:rsid w:val="006A79EB"/>
    <w:rsid w:val="006B056E"/>
    <w:rsid w:val="006B2508"/>
    <w:rsid w:val="006B2B4B"/>
    <w:rsid w:val="006B4873"/>
    <w:rsid w:val="006B52BA"/>
    <w:rsid w:val="006C24AD"/>
    <w:rsid w:val="006C629D"/>
    <w:rsid w:val="006C7910"/>
    <w:rsid w:val="006D2216"/>
    <w:rsid w:val="006D32E0"/>
    <w:rsid w:val="006D3FDB"/>
    <w:rsid w:val="006E0BF3"/>
    <w:rsid w:val="006E0D5B"/>
    <w:rsid w:val="006E29DC"/>
    <w:rsid w:val="006E3CAC"/>
    <w:rsid w:val="006E7842"/>
    <w:rsid w:val="006F3193"/>
    <w:rsid w:val="006F4DE2"/>
    <w:rsid w:val="006F60C9"/>
    <w:rsid w:val="006F661A"/>
    <w:rsid w:val="006F755A"/>
    <w:rsid w:val="00702982"/>
    <w:rsid w:val="00705012"/>
    <w:rsid w:val="00713F10"/>
    <w:rsid w:val="00723AAD"/>
    <w:rsid w:val="007251ED"/>
    <w:rsid w:val="007275FF"/>
    <w:rsid w:val="007343F5"/>
    <w:rsid w:val="00734C44"/>
    <w:rsid w:val="0073644F"/>
    <w:rsid w:val="0073645F"/>
    <w:rsid w:val="00736E0A"/>
    <w:rsid w:val="00740ACC"/>
    <w:rsid w:val="00742B32"/>
    <w:rsid w:val="00743E18"/>
    <w:rsid w:val="00747B14"/>
    <w:rsid w:val="00747FAE"/>
    <w:rsid w:val="00751749"/>
    <w:rsid w:val="00751C10"/>
    <w:rsid w:val="00762AD7"/>
    <w:rsid w:val="0076375E"/>
    <w:rsid w:val="0076545D"/>
    <w:rsid w:val="0077006D"/>
    <w:rsid w:val="0077140D"/>
    <w:rsid w:val="00772254"/>
    <w:rsid w:val="007723B8"/>
    <w:rsid w:val="00776D8C"/>
    <w:rsid w:val="007850CE"/>
    <w:rsid w:val="00790AAE"/>
    <w:rsid w:val="007946B8"/>
    <w:rsid w:val="007A131E"/>
    <w:rsid w:val="007A49B5"/>
    <w:rsid w:val="007A4B8C"/>
    <w:rsid w:val="007A5EA5"/>
    <w:rsid w:val="007A7E37"/>
    <w:rsid w:val="007B094D"/>
    <w:rsid w:val="007B16FD"/>
    <w:rsid w:val="007B2C21"/>
    <w:rsid w:val="007B3D72"/>
    <w:rsid w:val="007B458C"/>
    <w:rsid w:val="007B5200"/>
    <w:rsid w:val="007B5316"/>
    <w:rsid w:val="007C30FF"/>
    <w:rsid w:val="007C5707"/>
    <w:rsid w:val="007C7427"/>
    <w:rsid w:val="007D28E1"/>
    <w:rsid w:val="007D3958"/>
    <w:rsid w:val="007D5B2D"/>
    <w:rsid w:val="007D66CB"/>
    <w:rsid w:val="007D7A69"/>
    <w:rsid w:val="007E12CE"/>
    <w:rsid w:val="007E3B42"/>
    <w:rsid w:val="007E4E89"/>
    <w:rsid w:val="007E50FF"/>
    <w:rsid w:val="007E6D8B"/>
    <w:rsid w:val="007F0B69"/>
    <w:rsid w:val="00802789"/>
    <w:rsid w:val="00804EC3"/>
    <w:rsid w:val="0080763C"/>
    <w:rsid w:val="00810EFA"/>
    <w:rsid w:val="00817CAA"/>
    <w:rsid w:val="00820FC9"/>
    <w:rsid w:val="008267A5"/>
    <w:rsid w:val="008302ED"/>
    <w:rsid w:val="0083699D"/>
    <w:rsid w:val="00841583"/>
    <w:rsid w:val="0084199B"/>
    <w:rsid w:val="00841CAB"/>
    <w:rsid w:val="00842463"/>
    <w:rsid w:val="00844D27"/>
    <w:rsid w:val="00846572"/>
    <w:rsid w:val="00846ABA"/>
    <w:rsid w:val="00850FFB"/>
    <w:rsid w:val="00861298"/>
    <w:rsid w:val="00861ED4"/>
    <w:rsid w:val="0086307A"/>
    <w:rsid w:val="008651DB"/>
    <w:rsid w:val="0087002F"/>
    <w:rsid w:val="008708E4"/>
    <w:rsid w:val="00873079"/>
    <w:rsid w:val="008730FF"/>
    <w:rsid w:val="00876FD5"/>
    <w:rsid w:val="00884CBF"/>
    <w:rsid w:val="0088578C"/>
    <w:rsid w:val="00885DFE"/>
    <w:rsid w:val="0089511B"/>
    <w:rsid w:val="00896204"/>
    <w:rsid w:val="008974B7"/>
    <w:rsid w:val="008A0265"/>
    <w:rsid w:val="008A13D4"/>
    <w:rsid w:val="008A38B0"/>
    <w:rsid w:val="008A4327"/>
    <w:rsid w:val="008A4774"/>
    <w:rsid w:val="008A4EA5"/>
    <w:rsid w:val="008A509C"/>
    <w:rsid w:val="008A6A48"/>
    <w:rsid w:val="008A751F"/>
    <w:rsid w:val="008B1D03"/>
    <w:rsid w:val="008B2D67"/>
    <w:rsid w:val="008B469C"/>
    <w:rsid w:val="008B7D63"/>
    <w:rsid w:val="008C74AF"/>
    <w:rsid w:val="008D6183"/>
    <w:rsid w:val="008D6CA3"/>
    <w:rsid w:val="008D7E12"/>
    <w:rsid w:val="008E04BE"/>
    <w:rsid w:val="008E175D"/>
    <w:rsid w:val="008E7301"/>
    <w:rsid w:val="008F0494"/>
    <w:rsid w:val="008F381D"/>
    <w:rsid w:val="008F38E7"/>
    <w:rsid w:val="008F39B7"/>
    <w:rsid w:val="008F4675"/>
    <w:rsid w:val="009000EF"/>
    <w:rsid w:val="009009F1"/>
    <w:rsid w:val="0090115E"/>
    <w:rsid w:val="00902024"/>
    <w:rsid w:val="00905BEF"/>
    <w:rsid w:val="009079E6"/>
    <w:rsid w:val="00911262"/>
    <w:rsid w:val="0091305B"/>
    <w:rsid w:val="00914130"/>
    <w:rsid w:val="00915381"/>
    <w:rsid w:val="00923F22"/>
    <w:rsid w:val="00925876"/>
    <w:rsid w:val="00932BC3"/>
    <w:rsid w:val="00935976"/>
    <w:rsid w:val="00940104"/>
    <w:rsid w:val="00940C4B"/>
    <w:rsid w:val="00942BB5"/>
    <w:rsid w:val="00944601"/>
    <w:rsid w:val="0094667C"/>
    <w:rsid w:val="009470DA"/>
    <w:rsid w:val="00950872"/>
    <w:rsid w:val="0095148B"/>
    <w:rsid w:val="00957D01"/>
    <w:rsid w:val="00957D23"/>
    <w:rsid w:val="00961D17"/>
    <w:rsid w:val="0096229F"/>
    <w:rsid w:val="009658DE"/>
    <w:rsid w:val="0097432F"/>
    <w:rsid w:val="009744AB"/>
    <w:rsid w:val="00976EF1"/>
    <w:rsid w:val="0098133B"/>
    <w:rsid w:val="00984D9E"/>
    <w:rsid w:val="00985CBE"/>
    <w:rsid w:val="00993285"/>
    <w:rsid w:val="009939E3"/>
    <w:rsid w:val="00997539"/>
    <w:rsid w:val="009A3072"/>
    <w:rsid w:val="009B10FB"/>
    <w:rsid w:val="009B29E0"/>
    <w:rsid w:val="009B4184"/>
    <w:rsid w:val="009B5ADC"/>
    <w:rsid w:val="009C0C74"/>
    <w:rsid w:val="009C3C8D"/>
    <w:rsid w:val="009D1B65"/>
    <w:rsid w:val="009D20CC"/>
    <w:rsid w:val="009D3B14"/>
    <w:rsid w:val="009D484D"/>
    <w:rsid w:val="009D4DB4"/>
    <w:rsid w:val="009E00B1"/>
    <w:rsid w:val="009E0B23"/>
    <w:rsid w:val="009E3AAD"/>
    <w:rsid w:val="009E772C"/>
    <w:rsid w:val="009E7CD8"/>
    <w:rsid w:val="009F31A7"/>
    <w:rsid w:val="009F3F57"/>
    <w:rsid w:val="009F6049"/>
    <w:rsid w:val="00A018E5"/>
    <w:rsid w:val="00A02109"/>
    <w:rsid w:val="00A03599"/>
    <w:rsid w:val="00A037BA"/>
    <w:rsid w:val="00A03934"/>
    <w:rsid w:val="00A051A2"/>
    <w:rsid w:val="00A061DF"/>
    <w:rsid w:val="00A06E1B"/>
    <w:rsid w:val="00A07413"/>
    <w:rsid w:val="00A07D05"/>
    <w:rsid w:val="00A10410"/>
    <w:rsid w:val="00A12586"/>
    <w:rsid w:val="00A135C8"/>
    <w:rsid w:val="00A14F8A"/>
    <w:rsid w:val="00A15DA1"/>
    <w:rsid w:val="00A16EAB"/>
    <w:rsid w:val="00A22C0E"/>
    <w:rsid w:val="00A243E8"/>
    <w:rsid w:val="00A32B07"/>
    <w:rsid w:val="00A345E0"/>
    <w:rsid w:val="00A40ADF"/>
    <w:rsid w:val="00A4125B"/>
    <w:rsid w:val="00A419E2"/>
    <w:rsid w:val="00A41F8F"/>
    <w:rsid w:val="00A44DD6"/>
    <w:rsid w:val="00A46AFE"/>
    <w:rsid w:val="00A4734C"/>
    <w:rsid w:val="00A47677"/>
    <w:rsid w:val="00A5522D"/>
    <w:rsid w:val="00A57B2A"/>
    <w:rsid w:val="00A63294"/>
    <w:rsid w:val="00A71A91"/>
    <w:rsid w:val="00A72069"/>
    <w:rsid w:val="00A72E03"/>
    <w:rsid w:val="00A74E65"/>
    <w:rsid w:val="00A77C72"/>
    <w:rsid w:val="00A80FCD"/>
    <w:rsid w:val="00A87351"/>
    <w:rsid w:val="00A877CA"/>
    <w:rsid w:val="00A9167E"/>
    <w:rsid w:val="00A91DC7"/>
    <w:rsid w:val="00A932A3"/>
    <w:rsid w:val="00A9471A"/>
    <w:rsid w:val="00AA01B2"/>
    <w:rsid w:val="00AA744C"/>
    <w:rsid w:val="00AB1529"/>
    <w:rsid w:val="00AB2967"/>
    <w:rsid w:val="00AB527D"/>
    <w:rsid w:val="00AC12D3"/>
    <w:rsid w:val="00AC22B2"/>
    <w:rsid w:val="00AD0D75"/>
    <w:rsid w:val="00AD627A"/>
    <w:rsid w:val="00AD6FD0"/>
    <w:rsid w:val="00AD7414"/>
    <w:rsid w:val="00AD7803"/>
    <w:rsid w:val="00AE225E"/>
    <w:rsid w:val="00AE572A"/>
    <w:rsid w:val="00AF05A9"/>
    <w:rsid w:val="00AF15F6"/>
    <w:rsid w:val="00AF4396"/>
    <w:rsid w:val="00AF692A"/>
    <w:rsid w:val="00AF76A0"/>
    <w:rsid w:val="00B0371E"/>
    <w:rsid w:val="00B03EF6"/>
    <w:rsid w:val="00B06126"/>
    <w:rsid w:val="00B07E2C"/>
    <w:rsid w:val="00B1122B"/>
    <w:rsid w:val="00B14EF1"/>
    <w:rsid w:val="00B16A66"/>
    <w:rsid w:val="00B21783"/>
    <w:rsid w:val="00B233A4"/>
    <w:rsid w:val="00B25C84"/>
    <w:rsid w:val="00B26073"/>
    <w:rsid w:val="00B334A6"/>
    <w:rsid w:val="00B33525"/>
    <w:rsid w:val="00B34A76"/>
    <w:rsid w:val="00B4451F"/>
    <w:rsid w:val="00B4462C"/>
    <w:rsid w:val="00B451EF"/>
    <w:rsid w:val="00B516A2"/>
    <w:rsid w:val="00B524D7"/>
    <w:rsid w:val="00B52CC8"/>
    <w:rsid w:val="00B54A2D"/>
    <w:rsid w:val="00B56A34"/>
    <w:rsid w:val="00B57D9C"/>
    <w:rsid w:val="00B60157"/>
    <w:rsid w:val="00B60283"/>
    <w:rsid w:val="00B60F79"/>
    <w:rsid w:val="00B61603"/>
    <w:rsid w:val="00B61692"/>
    <w:rsid w:val="00B65A0A"/>
    <w:rsid w:val="00B70924"/>
    <w:rsid w:val="00B73B24"/>
    <w:rsid w:val="00B74CB4"/>
    <w:rsid w:val="00B74D22"/>
    <w:rsid w:val="00B75B66"/>
    <w:rsid w:val="00B772B4"/>
    <w:rsid w:val="00B77329"/>
    <w:rsid w:val="00B776C8"/>
    <w:rsid w:val="00B82BF8"/>
    <w:rsid w:val="00B83041"/>
    <w:rsid w:val="00B853D3"/>
    <w:rsid w:val="00B90F89"/>
    <w:rsid w:val="00B9455C"/>
    <w:rsid w:val="00B945A0"/>
    <w:rsid w:val="00B95E79"/>
    <w:rsid w:val="00B96AB7"/>
    <w:rsid w:val="00B9746C"/>
    <w:rsid w:val="00BB044A"/>
    <w:rsid w:val="00BB66D5"/>
    <w:rsid w:val="00BC4D5D"/>
    <w:rsid w:val="00BC50A4"/>
    <w:rsid w:val="00BC7130"/>
    <w:rsid w:val="00BD05CA"/>
    <w:rsid w:val="00BD0837"/>
    <w:rsid w:val="00BD1171"/>
    <w:rsid w:val="00BD303A"/>
    <w:rsid w:val="00BD3B32"/>
    <w:rsid w:val="00BE5487"/>
    <w:rsid w:val="00BE5532"/>
    <w:rsid w:val="00BF3FCF"/>
    <w:rsid w:val="00BF6106"/>
    <w:rsid w:val="00BF6B59"/>
    <w:rsid w:val="00C05A55"/>
    <w:rsid w:val="00C07301"/>
    <w:rsid w:val="00C075C0"/>
    <w:rsid w:val="00C11C60"/>
    <w:rsid w:val="00C11E6A"/>
    <w:rsid w:val="00C1391F"/>
    <w:rsid w:val="00C14DBC"/>
    <w:rsid w:val="00C1548A"/>
    <w:rsid w:val="00C212D6"/>
    <w:rsid w:val="00C24749"/>
    <w:rsid w:val="00C27B54"/>
    <w:rsid w:val="00C30731"/>
    <w:rsid w:val="00C32788"/>
    <w:rsid w:val="00C33B6B"/>
    <w:rsid w:val="00C449D6"/>
    <w:rsid w:val="00C5363A"/>
    <w:rsid w:val="00C57922"/>
    <w:rsid w:val="00C64856"/>
    <w:rsid w:val="00C659CB"/>
    <w:rsid w:val="00C67C3A"/>
    <w:rsid w:val="00C7236B"/>
    <w:rsid w:val="00C724BF"/>
    <w:rsid w:val="00C847E2"/>
    <w:rsid w:val="00C86EA0"/>
    <w:rsid w:val="00C87509"/>
    <w:rsid w:val="00C92AB0"/>
    <w:rsid w:val="00C934CB"/>
    <w:rsid w:val="00C965BF"/>
    <w:rsid w:val="00C96DF6"/>
    <w:rsid w:val="00C97362"/>
    <w:rsid w:val="00CA41EE"/>
    <w:rsid w:val="00CA439C"/>
    <w:rsid w:val="00CA6129"/>
    <w:rsid w:val="00CA7A84"/>
    <w:rsid w:val="00CA7E67"/>
    <w:rsid w:val="00CB010F"/>
    <w:rsid w:val="00CB08EF"/>
    <w:rsid w:val="00CB0B29"/>
    <w:rsid w:val="00CB0BB6"/>
    <w:rsid w:val="00CB3E2F"/>
    <w:rsid w:val="00CB43E5"/>
    <w:rsid w:val="00CB4512"/>
    <w:rsid w:val="00CB4CB7"/>
    <w:rsid w:val="00CB592B"/>
    <w:rsid w:val="00CB6864"/>
    <w:rsid w:val="00CC0423"/>
    <w:rsid w:val="00CC128B"/>
    <w:rsid w:val="00CC280C"/>
    <w:rsid w:val="00CC3A78"/>
    <w:rsid w:val="00CC5764"/>
    <w:rsid w:val="00CC6C87"/>
    <w:rsid w:val="00CD056E"/>
    <w:rsid w:val="00CD1D69"/>
    <w:rsid w:val="00CD1ECE"/>
    <w:rsid w:val="00CD39A8"/>
    <w:rsid w:val="00CD6C0F"/>
    <w:rsid w:val="00CD7147"/>
    <w:rsid w:val="00CE147B"/>
    <w:rsid w:val="00CE309E"/>
    <w:rsid w:val="00CE4AC5"/>
    <w:rsid w:val="00CE5235"/>
    <w:rsid w:val="00CF1ECC"/>
    <w:rsid w:val="00CF2CC0"/>
    <w:rsid w:val="00CF48F9"/>
    <w:rsid w:val="00CF6308"/>
    <w:rsid w:val="00D00322"/>
    <w:rsid w:val="00D01318"/>
    <w:rsid w:val="00D10023"/>
    <w:rsid w:val="00D1405C"/>
    <w:rsid w:val="00D15399"/>
    <w:rsid w:val="00D16A4D"/>
    <w:rsid w:val="00D20941"/>
    <w:rsid w:val="00D23233"/>
    <w:rsid w:val="00D24CD2"/>
    <w:rsid w:val="00D25785"/>
    <w:rsid w:val="00D267EE"/>
    <w:rsid w:val="00D26C0B"/>
    <w:rsid w:val="00D363DF"/>
    <w:rsid w:val="00D36E7A"/>
    <w:rsid w:val="00D36E8E"/>
    <w:rsid w:val="00D43E1A"/>
    <w:rsid w:val="00D454EF"/>
    <w:rsid w:val="00D45F3C"/>
    <w:rsid w:val="00D46ADB"/>
    <w:rsid w:val="00D46BF2"/>
    <w:rsid w:val="00D4758C"/>
    <w:rsid w:val="00D50CA8"/>
    <w:rsid w:val="00D521BB"/>
    <w:rsid w:val="00D52FA5"/>
    <w:rsid w:val="00D55BC5"/>
    <w:rsid w:val="00D602F8"/>
    <w:rsid w:val="00D60EBD"/>
    <w:rsid w:val="00D6399D"/>
    <w:rsid w:val="00D65372"/>
    <w:rsid w:val="00D66116"/>
    <w:rsid w:val="00D66ADF"/>
    <w:rsid w:val="00D7288D"/>
    <w:rsid w:val="00D73A38"/>
    <w:rsid w:val="00D756F6"/>
    <w:rsid w:val="00D811C4"/>
    <w:rsid w:val="00D82009"/>
    <w:rsid w:val="00D858BF"/>
    <w:rsid w:val="00D872EF"/>
    <w:rsid w:val="00D968C3"/>
    <w:rsid w:val="00DA0166"/>
    <w:rsid w:val="00DA1EE4"/>
    <w:rsid w:val="00DA2A93"/>
    <w:rsid w:val="00DA6887"/>
    <w:rsid w:val="00DB1267"/>
    <w:rsid w:val="00DB1BF2"/>
    <w:rsid w:val="00DB3C79"/>
    <w:rsid w:val="00DB40A6"/>
    <w:rsid w:val="00DB48DE"/>
    <w:rsid w:val="00DB5B6F"/>
    <w:rsid w:val="00DB73F4"/>
    <w:rsid w:val="00DC1A88"/>
    <w:rsid w:val="00DC513C"/>
    <w:rsid w:val="00DD2990"/>
    <w:rsid w:val="00DD38F4"/>
    <w:rsid w:val="00DD4E33"/>
    <w:rsid w:val="00DD6EFA"/>
    <w:rsid w:val="00DE2554"/>
    <w:rsid w:val="00DE3197"/>
    <w:rsid w:val="00DE47DD"/>
    <w:rsid w:val="00DE4E53"/>
    <w:rsid w:val="00DE5BC1"/>
    <w:rsid w:val="00DE602E"/>
    <w:rsid w:val="00DE6508"/>
    <w:rsid w:val="00DF1C2E"/>
    <w:rsid w:val="00DF66F6"/>
    <w:rsid w:val="00E066DC"/>
    <w:rsid w:val="00E07E93"/>
    <w:rsid w:val="00E12A69"/>
    <w:rsid w:val="00E13C9F"/>
    <w:rsid w:val="00E20E43"/>
    <w:rsid w:val="00E2194E"/>
    <w:rsid w:val="00E22544"/>
    <w:rsid w:val="00E24679"/>
    <w:rsid w:val="00E32B39"/>
    <w:rsid w:val="00E32C32"/>
    <w:rsid w:val="00E356E0"/>
    <w:rsid w:val="00E35E41"/>
    <w:rsid w:val="00E366F5"/>
    <w:rsid w:val="00E369D8"/>
    <w:rsid w:val="00E43808"/>
    <w:rsid w:val="00E51B6C"/>
    <w:rsid w:val="00E529FB"/>
    <w:rsid w:val="00E5304B"/>
    <w:rsid w:val="00E56BAA"/>
    <w:rsid w:val="00E60CB0"/>
    <w:rsid w:val="00E64144"/>
    <w:rsid w:val="00E648F9"/>
    <w:rsid w:val="00E6541F"/>
    <w:rsid w:val="00E7189C"/>
    <w:rsid w:val="00E75821"/>
    <w:rsid w:val="00E77AC2"/>
    <w:rsid w:val="00E81A21"/>
    <w:rsid w:val="00E81A6A"/>
    <w:rsid w:val="00E83DC9"/>
    <w:rsid w:val="00E83F39"/>
    <w:rsid w:val="00E87C50"/>
    <w:rsid w:val="00E903A8"/>
    <w:rsid w:val="00E90D10"/>
    <w:rsid w:val="00EA469E"/>
    <w:rsid w:val="00EA673D"/>
    <w:rsid w:val="00EA6AA5"/>
    <w:rsid w:val="00EB3737"/>
    <w:rsid w:val="00EB67E7"/>
    <w:rsid w:val="00EB76DF"/>
    <w:rsid w:val="00EC0CD7"/>
    <w:rsid w:val="00EC2036"/>
    <w:rsid w:val="00EC3D43"/>
    <w:rsid w:val="00EC4CAE"/>
    <w:rsid w:val="00EC6044"/>
    <w:rsid w:val="00EC625B"/>
    <w:rsid w:val="00ED0CBC"/>
    <w:rsid w:val="00ED25BC"/>
    <w:rsid w:val="00ED284A"/>
    <w:rsid w:val="00ED35D8"/>
    <w:rsid w:val="00ED3ECF"/>
    <w:rsid w:val="00ED4961"/>
    <w:rsid w:val="00ED6279"/>
    <w:rsid w:val="00EE15C7"/>
    <w:rsid w:val="00EE673C"/>
    <w:rsid w:val="00EE78EB"/>
    <w:rsid w:val="00EE7B95"/>
    <w:rsid w:val="00EF3D1D"/>
    <w:rsid w:val="00EF3E5A"/>
    <w:rsid w:val="00EF3FBD"/>
    <w:rsid w:val="00EF53B4"/>
    <w:rsid w:val="00EF71CA"/>
    <w:rsid w:val="00F022A6"/>
    <w:rsid w:val="00F03372"/>
    <w:rsid w:val="00F03F40"/>
    <w:rsid w:val="00F05ADA"/>
    <w:rsid w:val="00F05DD4"/>
    <w:rsid w:val="00F1061C"/>
    <w:rsid w:val="00F207DF"/>
    <w:rsid w:val="00F22AE1"/>
    <w:rsid w:val="00F24A80"/>
    <w:rsid w:val="00F25A87"/>
    <w:rsid w:val="00F26652"/>
    <w:rsid w:val="00F345CF"/>
    <w:rsid w:val="00F35530"/>
    <w:rsid w:val="00F36901"/>
    <w:rsid w:val="00F42EEF"/>
    <w:rsid w:val="00F45E7C"/>
    <w:rsid w:val="00F54FE4"/>
    <w:rsid w:val="00F56009"/>
    <w:rsid w:val="00F5747B"/>
    <w:rsid w:val="00F62BA1"/>
    <w:rsid w:val="00F63374"/>
    <w:rsid w:val="00F63395"/>
    <w:rsid w:val="00F651E5"/>
    <w:rsid w:val="00F6580E"/>
    <w:rsid w:val="00F66D5C"/>
    <w:rsid w:val="00F72985"/>
    <w:rsid w:val="00F72C55"/>
    <w:rsid w:val="00F751F5"/>
    <w:rsid w:val="00F7709C"/>
    <w:rsid w:val="00F82D69"/>
    <w:rsid w:val="00F82E78"/>
    <w:rsid w:val="00F866A9"/>
    <w:rsid w:val="00F87B16"/>
    <w:rsid w:val="00F90329"/>
    <w:rsid w:val="00F91696"/>
    <w:rsid w:val="00F9406B"/>
    <w:rsid w:val="00F94A0C"/>
    <w:rsid w:val="00FA0A27"/>
    <w:rsid w:val="00FA2491"/>
    <w:rsid w:val="00FA3D8E"/>
    <w:rsid w:val="00FA7F09"/>
    <w:rsid w:val="00FB3D6D"/>
    <w:rsid w:val="00FC53FE"/>
    <w:rsid w:val="00FC5F52"/>
    <w:rsid w:val="00FC781B"/>
    <w:rsid w:val="00FC7C92"/>
    <w:rsid w:val="00FD1D41"/>
    <w:rsid w:val="00FD2221"/>
    <w:rsid w:val="00FD2B41"/>
    <w:rsid w:val="00FD5428"/>
    <w:rsid w:val="00FD6E41"/>
    <w:rsid w:val="00FE0238"/>
    <w:rsid w:val="00FE3115"/>
    <w:rsid w:val="00FE4531"/>
    <w:rsid w:val="00FE4532"/>
    <w:rsid w:val="00FE57FC"/>
    <w:rsid w:val="00FE5AA0"/>
    <w:rsid w:val="00FE5EEB"/>
    <w:rsid w:val="00FF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1ED4"/>
  <w15:docId w15:val="{EEFCB6D6-DB09-4E0F-9AA1-14052C4D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E37"/>
    <w:pPr>
      <w:spacing w:after="100" w:afterAutospacing="1"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13FA"/>
    <w:pPr>
      <w:spacing w:after="0" w:afterAutospacing="1" w:line="240" w:lineRule="auto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4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27"/>
    <w:rPr>
      <w:rFonts w:ascii="Tahoma" w:hAnsi="Tahoma" w:cs="Tahoma"/>
      <w:sz w:val="16"/>
      <w:szCs w:val="16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6055A1"/>
    <w:pPr>
      <w:ind w:left="720"/>
    </w:pPr>
  </w:style>
  <w:style w:type="table" w:styleId="TableGrid">
    <w:name w:val="Table Grid"/>
    <w:basedOn w:val="TableNormal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1C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9F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9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29F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A24C6"/>
    <w:pPr>
      <w:spacing w:before="100" w:beforeAutospacing="1"/>
      <w:contextualSpacing w:val="0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F661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3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F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F4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6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63374"/>
    <w:rPr>
      <w:b/>
      <w:bCs/>
    </w:rPr>
  </w:style>
  <w:style w:type="paragraph" w:customStyle="1" w:styleId="Default">
    <w:name w:val="Default"/>
    <w:rsid w:val="001676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ListParagraphChar">
    <w:name w:val="List Paragraph Char"/>
    <w:aliases w:val="Style Bullet Char"/>
    <w:basedOn w:val="DefaultParagraphFont"/>
    <w:link w:val="ListParagraph"/>
    <w:uiPriority w:val="34"/>
    <w:locked/>
    <w:rsid w:val="006474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mersetwaste.gov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mersetwaste.gov.uk/latest-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b70790-ffac-4706-8bef-0123e1e2986b">
      <UserInfo>
        <DisplayName>Mickey Green</DisplayName>
        <AccountId>20</AccountId>
        <AccountType/>
      </UserInfo>
      <UserInfo>
        <DisplayName>Mark Ford</DisplayName>
        <AccountId>471</AccountId>
        <AccountType/>
      </UserInfo>
    </SharedWithUser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A048A3B71EED458017E3D3225A7A91" ma:contentTypeVersion="15" ma:contentTypeDescription="Create a new document." ma:contentTypeScope="" ma:versionID="eb0f03c6bae259c9fb19754ca277b117">
  <xsd:schema xmlns:xsd="http://www.w3.org/2001/XMLSchema" xmlns:xs="http://www.w3.org/2001/XMLSchema" xmlns:p="http://schemas.microsoft.com/office/2006/metadata/properties" xmlns:ns3="4307bb67-41e5-4cf2-ba12-258e87203737" xmlns:ns4="9eb70790-ffac-4706-8bef-0123e1e2986b" targetNamespace="http://schemas.microsoft.com/office/2006/metadata/properties" ma:root="true" ma:fieldsID="5697139b37cc687b577a52328406cc25" ns3:_="" ns4:_="">
    <xsd:import namespace="4307bb67-41e5-4cf2-ba12-258e87203737"/>
    <xsd:import namespace="9eb70790-ffac-4706-8bef-0123e1e298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bb67-41e5-4cf2-ba12-258e87203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0790-ffac-4706-8bef-0123e1e29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010C5A-C19A-41E5-8AD1-49B2105C6B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8D7A5-8789-4774-9F22-2E13281C41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30C8D9-0861-4460-94E9-B2AE9343C83D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D46D188-6458-495B-B005-851E63664555}">
  <ds:schemaRefs>
    <ds:schemaRef ds:uri="http://schemas.microsoft.com/office/2006/metadata/properties"/>
    <ds:schemaRef ds:uri="http://schemas.microsoft.com/office/infopath/2007/PartnerControls"/>
    <ds:schemaRef ds:uri="9eb70790-ffac-4706-8bef-0123e1e2986b"/>
  </ds:schemaRefs>
</ds:datastoreItem>
</file>

<file path=customXml/itemProps5.xml><?xml version="1.0" encoding="utf-8"?>
<ds:datastoreItem xmlns:ds="http://schemas.openxmlformats.org/officeDocument/2006/customXml" ds:itemID="{5E711168-4BCB-4B5B-B387-1CAE064B2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bb67-41e5-4cf2-ba12-258e87203737"/>
    <ds:schemaRef ds:uri="9eb70790-ffac-4706-8bef-0123e1e29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Somerset Waste Partnership</dc:creator>
  <cp:lastModifiedBy>Mark Ford</cp:lastModifiedBy>
  <cp:revision>390</cp:revision>
  <cp:lastPrinted>2018-01-11T17:45:00Z</cp:lastPrinted>
  <dcterms:created xsi:type="dcterms:W3CDTF">2021-06-11T16:53:00Z</dcterms:created>
  <dcterms:modified xsi:type="dcterms:W3CDTF">2021-06-17T15:44:00Z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0x010100B6A048A3B71EED458017E3D3225A7A91</vt:lpwstr>
  </property>
  <property fmtid="{D5CDD505-2E9C-101B-9397-08002B2CF9AE}" pid="3" name="Order">
    <vt:r8>100</vt:r8>
  </property>
  <property fmtid="{D5CDD505-2E9C-101B-9397-08002B2CF9AE}" pid="4" name="TaxKeyword">
    <vt:lpwstr/>
  </property>
</Properties>
</file>